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AD" w:rsidRPr="00DA7B0A" w:rsidRDefault="002528AD" w:rsidP="002528AD">
      <w:pPr>
        <w:pStyle w:val="A4"/>
        <w:spacing w:line="276" w:lineRule="auto"/>
        <w:ind w:firstLine="373"/>
        <w:jc w:val="center"/>
        <w:rPr>
          <w:rFonts w:ascii="Constantia" w:hAnsi="Constantia" w:cs="Cambria"/>
          <w:caps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742950" cy="742950"/>
            <wp:effectExtent l="0" t="0" r="0" b="0"/>
            <wp:wrapSquare wrapText="bothSides"/>
            <wp:docPr id="1" name="Рисунок 1" descr="Картинки по запросу 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ГУ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Cambria"/>
          <w:b/>
          <w:bCs/>
          <w:caps/>
          <w:color w:val="auto"/>
        </w:rPr>
        <w:t xml:space="preserve">ФЕДЕРАЛЬНОЕ ГОСУДАРСТВЕННОЕ БЮДЖЕТНОЕ ОБРАЗОВАТЕЛЬНОЕ УЧРЕЖДЕНИЕ ВЫСШЕГО ОБРАЗОВАНИЯ «Астраханский государственный университет» </w:t>
      </w:r>
    </w:p>
    <w:p w:rsidR="002528AD" w:rsidRDefault="002528AD" w:rsidP="002528AD">
      <w:pPr>
        <w:pStyle w:val="A4"/>
        <w:spacing w:line="276" w:lineRule="auto"/>
        <w:ind w:firstLine="373"/>
        <w:jc w:val="center"/>
        <w:outlineLvl w:val="0"/>
        <w:rPr>
          <w:rFonts w:ascii="Constantia" w:hAnsi="Constantia" w:cs="Cambria"/>
          <w:b/>
          <w:caps/>
          <w:color w:val="auto"/>
        </w:rPr>
      </w:pPr>
      <w:r>
        <w:rPr>
          <w:rFonts w:ascii="Constantia" w:hAnsi="Constantia" w:cs="Cambria"/>
          <w:b/>
          <w:caps/>
          <w:color w:val="auto"/>
        </w:rPr>
        <w:t>Факультет иностранных языков</w:t>
      </w:r>
    </w:p>
    <w:p w:rsidR="002528AD" w:rsidRPr="0063322B" w:rsidRDefault="002528AD" w:rsidP="002528AD">
      <w:pPr>
        <w:pStyle w:val="A4"/>
        <w:spacing w:line="276" w:lineRule="auto"/>
        <w:ind w:firstLine="373"/>
        <w:jc w:val="center"/>
        <w:outlineLvl w:val="0"/>
        <w:rPr>
          <w:rFonts w:ascii="Constantia" w:hAnsi="Constantia" w:cs="Cambria"/>
          <w:b/>
          <w:caps/>
          <w:color w:val="auto"/>
        </w:rPr>
      </w:pPr>
      <w:r>
        <w:rPr>
          <w:rFonts w:ascii="Constantia" w:hAnsi="Constantia" w:cs="Cambria"/>
          <w:b/>
          <w:caps/>
          <w:color w:val="auto"/>
        </w:rPr>
        <w:t xml:space="preserve">                         КАФЕДРА АНГЛИЙСКОЙ ФИЛОЛОГИИ</w:t>
      </w:r>
    </w:p>
    <w:p w:rsidR="002528A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onstantia" w:hAnsi="Constantia" w:cs="Cambria"/>
          <w:b/>
          <w:color w:val="auto"/>
          <w:sz w:val="24"/>
          <w:szCs w:val="24"/>
        </w:rPr>
      </w:pPr>
    </w:p>
    <w:p w:rsidR="002528AD" w:rsidRPr="0063322B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onstantia" w:hAnsi="Constantia" w:cs="Cambria"/>
          <w:b/>
          <w:color w:val="auto"/>
          <w:sz w:val="24"/>
          <w:szCs w:val="24"/>
        </w:rPr>
      </w:pPr>
      <w:r w:rsidRPr="0063322B">
        <w:rPr>
          <w:rFonts w:ascii="Constantia" w:hAnsi="Constantia" w:cs="Cambria"/>
          <w:b/>
          <w:color w:val="auto"/>
          <w:sz w:val="24"/>
          <w:szCs w:val="24"/>
        </w:rPr>
        <w:t>Уважаемые коллеги!</w:t>
      </w:r>
    </w:p>
    <w:p w:rsidR="002528AD" w:rsidRPr="0063322B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Constantia" w:hAnsi="Constantia" w:cs="Cambria"/>
          <w:color w:val="auto"/>
          <w:sz w:val="24"/>
          <w:szCs w:val="24"/>
        </w:rPr>
      </w:pPr>
    </w:p>
    <w:p w:rsidR="002528AD" w:rsidRPr="0034143B" w:rsidRDefault="002528AD" w:rsidP="002528AD">
      <w:pPr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E12E3">
        <w:rPr>
          <w:rFonts w:ascii="Constantia" w:hAnsi="Constantia" w:cs="Cambria"/>
          <w:color w:val="auto"/>
          <w:sz w:val="24"/>
          <w:szCs w:val="24"/>
        </w:rPr>
        <w:t xml:space="preserve">Приглашаем </w:t>
      </w:r>
      <w:r>
        <w:rPr>
          <w:rFonts w:ascii="Constantia" w:hAnsi="Constantia" w:cs="Cambria"/>
          <w:color w:val="auto"/>
          <w:sz w:val="24"/>
          <w:szCs w:val="24"/>
        </w:rPr>
        <w:t xml:space="preserve">вас 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принять участие </w:t>
      </w:r>
      <w:r>
        <w:rPr>
          <w:rFonts w:ascii="Constantia" w:hAnsi="Constantia" w:cs="Cambria"/>
          <w:color w:val="auto"/>
          <w:sz w:val="24"/>
          <w:szCs w:val="24"/>
        </w:rPr>
        <w:t xml:space="preserve">в </w:t>
      </w:r>
      <w:r w:rsidR="0065057D">
        <w:rPr>
          <w:rFonts w:ascii="Constantia" w:hAnsi="Constantia" w:cs="Cambria"/>
          <w:color w:val="auto"/>
          <w:sz w:val="24"/>
          <w:szCs w:val="24"/>
        </w:rPr>
        <w:t xml:space="preserve">международной 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научно-практической конференции, которая </w:t>
      </w:r>
      <w:r>
        <w:rPr>
          <w:rFonts w:ascii="Constantia" w:hAnsi="Constantia" w:cs="Cambria"/>
          <w:color w:val="auto"/>
          <w:sz w:val="24"/>
          <w:szCs w:val="24"/>
        </w:rPr>
        <w:t>планируется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 в г. </w:t>
      </w:r>
      <w:r>
        <w:rPr>
          <w:rFonts w:ascii="Constantia" w:hAnsi="Constantia" w:cs="Cambria"/>
          <w:color w:val="auto"/>
          <w:sz w:val="24"/>
          <w:szCs w:val="24"/>
        </w:rPr>
        <w:t>Астрахань на базе факультета иностранных языков АГУ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 </w:t>
      </w:r>
      <w:r w:rsidRPr="0002645E">
        <w:rPr>
          <w:color w:val="auto"/>
          <w:sz w:val="24"/>
          <w:szCs w:val="24"/>
        </w:rPr>
        <w:t>2</w:t>
      </w:r>
      <w:r w:rsidR="00464D51">
        <w:rPr>
          <w:color w:val="auto"/>
          <w:sz w:val="24"/>
          <w:szCs w:val="24"/>
        </w:rPr>
        <w:t>5</w:t>
      </w:r>
      <w:r w:rsidRPr="0002645E">
        <w:rPr>
          <w:color w:val="auto"/>
          <w:sz w:val="24"/>
          <w:szCs w:val="24"/>
        </w:rPr>
        <w:t xml:space="preserve"> апреля 20</w:t>
      </w:r>
      <w:r>
        <w:rPr>
          <w:color w:val="auto"/>
          <w:sz w:val="24"/>
          <w:szCs w:val="24"/>
        </w:rPr>
        <w:t>2</w:t>
      </w:r>
      <w:r w:rsidR="00464D51">
        <w:rPr>
          <w:color w:val="auto"/>
          <w:sz w:val="24"/>
          <w:szCs w:val="24"/>
        </w:rPr>
        <w:t>1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 года</w:t>
      </w:r>
      <w:r>
        <w:rPr>
          <w:rFonts w:ascii="Constantia" w:hAnsi="Constantia" w:cs="Cambria"/>
          <w:color w:val="auto"/>
          <w:sz w:val="24"/>
          <w:szCs w:val="24"/>
        </w:rPr>
        <w:t>,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 с изданием электронного сборника статей</w:t>
      </w:r>
      <w:r>
        <w:rPr>
          <w:rFonts w:ascii="Constantia" w:hAnsi="Constantia" w:cs="Cambria"/>
          <w:color w:val="auto"/>
          <w:sz w:val="24"/>
          <w:szCs w:val="24"/>
        </w:rPr>
        <w:t xml:space="preserve"> «Креативная лингвистика»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 и </w:t>
      </w:r>
      <w:r w:rsidRPr="00F03131">
        <w:rPr>
          <w:rFonts w:ascii="Constantia" w:hAnsi="Constantia" w:cs="Cambria"/>
          <w:b/>
          <w:color w:val="auto"/>
          <w:sz w:val="24"/>
          <w:szCs w:val="24"/>
        </w:rPr>
        <w:t xml:space="preserve">регистрацией в </w:t>
      </w:r>
      <w:proofErr w:type="spellStart"/>
      <w:r w:rsidRPr="00F03131">
        <w:rPr>
          <w:rFonts w:ascii="Constantia" w:hAnsi="Constantia" w:cs="Cambria"/>
          <w:b/>
          <w:color w:val="auto"/>
          <w:sz w:val="24"/>
          <w:szCs w:val="24"/>
        </w:rPr>
        <w:t>наукометрической</w:t>
      </w:r>
      <w:proofErr w:type="spellEnd"/>
      <w:r w:rsidRPr="00F03131">
        <w:rPr>
          <w:rFonts w:ascii="Constantia" w:hAnsi="Constantia" w:cs="Cambria"/>
          <w:b/>
          <w:color w:val="auto"/>
          <w:sz w:val="24"/>
          <w:szCs w:val="24"/>
        </w:rPr>
        <w:t xml:space="preserve"> базе РИНЦ</w:t>
      </w:r>
      <w:r w:rsidRPr="000E12E3">
        <w:rPr>
          <w:rFonts w:ascii="Constantia" w:hAnsi="Constantia" w:cs="Cambria"/>
          <w:color w:val="auto"/>
          <w:sz w:val="24"/>
          <w:szCs w:val="24"/>
        </w:rPr>
        <w:t xml:space="preserve"> (Российский индекс научного цитирования).</w:t>
      </w:r>
      <w:r>
        <w:rPr>
          <w:rFonts w:ascii="Constantia" w:hAnsi="Constantia" w:cs="Cambria"/>
          <w:color w:val="auto"/>
          <w:sz w:val="24"/>
          <w:szCs w:val="24"/>
        </w:rPr>
        <w:t xml:space="preserve"> Участие в конференции заочное.</w:t>
      </w:r>
    </w:p>
    <w:p w:rsidR="002528AD" w:rsidRPr="0063322B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Constantia" w:hAnsi="Constantia" w:cs="Cambria"/>
          <w:color w:val="auto"/>
          <w:sz w:val="24"/>
          <w:szCs w:val="24"/>
        </w:rPr>
      </w:pPr>
    </w:p>
    <w:p w:rsidR="002528AD" w:rsidRPr="00E8032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Constantia" w:hAnsi="Constantia" w:cs="Cambria"/>
          <w:b/>
          <w:color w:val="auto"/>
          <w:sz w:val="24"/>
          <w:szCs w:val="24"/>
        </w:rPr>
      </w:pPr>
      <w:r w:rsidRPr="00E8032D">
        <w:rPr>
          <w:rFonts w:ascii="Constantia" w:hAnsi="Constantia" w:cs="Cambria"/>
          <w:b/>
          <w:color w:val="auto"/>
          <w:sz w:val="24"/>
          <w:szCs w:val="24"/>
        </w:rPr>
        <w:t>Сборник включает статьи по следующ</w:t>
      </w:r>
      <w:r>
        <w:rPr>
          <w:rFonts w:ascii="Constantia" w:hAnsi="Constantia" w:cs="Cambria"/>
          <w:b/>
          <w:color w:val="auto"/>
          <w:sz w:val="24"/>
          <w:szCs w:val="24"/>
        </w:rPr>
        <w:t>им научным направлениям</w:t>
      </w:r>
      <w:r w:rsidRPr="00E8032D">
        <w:rPr>
          <w:rFonts w:ascii="Constantia" w:hAnsi="Constantia" w:cs="Cambria"/>
          <w:b/>
          <w:color w:val="auto"/>
          <w:sz w:val="24"/>
          <w:szCs w:val="24"/>
        </w:rPr>
        <w:t>:</w:t>
      </w:r>
    </w:p>
    <w:p w:rsidR="002528AD" w:rsidRPr="0063322B" w:rsidRDefault="002528AD" w:rsidP="002528AD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onstantia" w:hAnsi="Constantia" w:cs="Times"/>
          <w:color w:val="auto"/>
          <w:sz w:val="24"/>
          <w:szCs w:val="24"/>
        </w:rPr>
      </w:pPr>
      <w:r w:rsidRPr="004D2339">
        <w:rPr>
          <w:rFonts w:ascii="Constantia" w:hAnsi="Constantia"/>
          <w:color w:val="auto"/>
          <w:sz w:val="24"/>
          <w:szCs w:val="24"/>
        </w:rPr>
        <w:t>1.</w:t>
      </w:r>
      <w:r w:rsidR="00464D51">
        <w:rPr>
          <w:rFonts w:ascii="Constantia" w:hAnsi="Constantia"/>
          <w:color w:val="auto"/>
          <w:sz w:val="24"/>
          <w:szCs w:val="24"/>
        </w:rPr>
        <w:t xml:space="preserve"> </w:t>
      </w:r>
      <w:r>
        <w:rPr>
          <w:rFonts w:ascii="Constantia" w:hAnsi="Constantia"/>
          <w:color w:val="auto"/>
          <w:sz w:val="24"/>
          <w:szCs w:val="24"/>
        </w:rPr>
        <w:t>Актуальные проблемы различных типов дискурса.</w:t>
      </w:r>
      <w:r w:rsidRPr="0063322B">
        <w:rPr>
          <w:rFonts w:ascii="Constantia" w:hAnsi="Constantia"/>
          <w:color w:val="auto"/>
          <w:sz w:val="24"/>
          <w:szCs w:val="24"/>
        </w:rPr>
        <w:t xml:space="preserve"> </w:t>
      </w:r>
    </w:p>
    <w:p w:rsidR="002528AD" w:rsidRPr="006E0099" w:rsidRDefault="002528AD" w:rsidP="002528A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onstantia" w:hAnsi="Constantia" w:cs="Times"/>
          <w:color w:val="auto"/>
          <w:sz w:val="24"/>
          <w:szCs w:val="24"/>
          <w:lang w:eastAsia="ru-RU"/>
        </w:rPr>
      </w:pPr>
      <w:r>
        <w:rPr>
          <w:rFonts w:ascii="Constantia" w:hAnsi="Constantia" w:cs="Wingdings"/>
          <w:color w:val="auto"/>
          <w:position w:val="2"/>
          <w:sz w:val="24"/>
          <w:szCs w:val="24"/>
          <w:lang w:eastAsia="ru-RU"/>
        </w:rPr>
        <w:t>2.Актуальные проблемы</w:t>
      </w:r>
      <w:bookmarkStart w:id="0" w:name="_GoBack"/>
      <w:bookmarkEnd w:id="0"/>
      <w:r>
        <w:rPr>
          <w:rFonts w:ascii="Constantia" w:hAnsi="Constantia" w:cs="Wingdings"/>
          <w:color w:val="auto"/>
          <w:position w:val="2"/>
          <w:sz w:val="24"/>
          <w:szCs w:val="24"/>
          <w:lang w:eastAsia="ru-RU"/>
        </w:rPr>
        <w:t xml:space="preserve"> лингвокультурологии, </w:t>
      </w:r>
      <w:proofErr w:type="spellStart"/>
      <w:r>
        <w:rPr>
          <w:rFonts w:ascii="Constantia" w:hAnsi="Constantia" w:cs="Wingdings"/>
          <w:color w:val="auto"/>
          <w:position w:val="2"/>
          <w:sz w:val="24"/>
          <w:szCs w:val="24"/>
          <w:lang w:eastAsia="ru-RU"/>
        </w:rPr>
        <w:t>лингвокогнитологии</w:t>
      </w:r>
      <w:proofErr w:type="spellEnd"/>
      <w:r>
        <w:rPr>
          <w:rFonts w:ascii="Constantia" w:hAnsi="Constantia" w:cs="Wingdings"/>
          <w:color w:val="auto"/>
          <w:position w:val="2"/>
          <w:sz w:val="24"/>
          <w:szCs w:val="24"/>
          <w:lang w:eastAsia="ru-RU"/>
        </w:rPr>
        <w:t xml:space="preserve">, социолингвистики и </w:t>
      </w:r>
      <w:proofErr w:type="spellStart"/>
      <w:r>
        <w:rPr>
          <w:rFonts w:ascii="Constantia" w:hAnsi="Constantia" w:cs="Wingdings"/>
          <w:color w:val="auto"/>
          <w:position w:val="2"/>
          <w:sz w:val="24"/>
          <w:szCs w:val="24"/>
          <w:lang w:eastAsia="ru-RU"/>
        </w:rPr>
        <w:t>прагмалингвистики</w:t>
      </w:r>
      <w:proofErr w:type="spellEnd"/>
      <w:r>
        <w:rPr>
          <w:rFonts w:ascii="Constantia" w:hAnsi="Constantia" w:cs="Wingdings"/>
          <w:color w:val="auto"/>
          <w:position w:val="2"/>
          <w:sz w:val="24"/>
          <w:szCs w:val="24"/>
          <w:lang w:eastAsia="ru-RU"/>
        </w:rPr>
        <w:t>.</w:t>
      </w:r>
    </w:p>
    <w:p w:rsidR="002528AD" w:rsidRPr="000F0E85" w:rsidRDefault="002528AD" w:rsidP="002528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onstantia" w:hAnsi="Constantia" w:cs="Times"/>
          <w:color w:val="auto"/>
          <w:sz w:val="24"/>
          <w:szCs w:val="24"/>
          <w:lang w:eastAsia="ru-RU"/>
        </w:rPr>
      </w:pPr>
      <w:r>
        <w:rPr>
          <w:rFonts w:ascii="Constantia" w:hAnsi="Constantia" w:cs="Times"/>
          <w:color w:val="auto"/>
          <w:sz w:val="24"/>
          <w:szCs w:val="24"/>
          <w:lang w:eastAsia="ru-RU"/>
        </w:rPr>
        <w:t>3. Проблемы перевода и переводоведения.</w:t>
      </w:r>
    </w:p>
    <w:p w:rsidR="002528AD" w:rsidRPr="00C85FE0" w:rsidRDefault="002528AD" w:rsidP="002528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onstantia" w:hAnsi="Constantia" w:cs="Times"/>
          <w:color w:val="auto"/>
          <w:sz w:val="24"/>
          <w:szCs w:val="24"/>
          <w:lang w:eastAsia="ru-RU"/>
        </w:rPr>
      </w:pPr>
      <w:r>
        <w:rPr>
          <w:rFonts w:ascii="Constantia" w:hAnsi="Constantia"/>
          <w:color w:val="auto"/>
          <w:sz w:val="24"/>
          <w:szCs w:val="24"/>
          <w:lang w:eastAsia="ru-RU"/>
        </w:rPr>
        <w:t>4. Текст как объект лингвистического анализа.</w:t>
      </w:r>
    </w:p>
    <w:p w:rsidR="002528AD" w:rsidRPr="004D2339" w:rsidRDefault="002528AD" w:rsidP="002528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onstantia" w:hAnsi="Constantia" w:cs="Times"/>
          <w:color w:val="auto"/>
          <w:sz w:val="24"/>
          <w:szCs w:val="24"/>
          <w:lang w:eastAsia="ru-RU"/>
        </w:rPr>
      </w:pPr>
      <w:r>
        <w:rPr>
          <w:rFonts w:ascii="Constantia" w:hAnsi="Constantia"/>
          <w:color w:val="auto"/>
          <w:sz w:val="24"/>
          <w:szCs w:val="24"/>
          <w:lang w:eastAsia="ru-RU"/>
        </w:rPr>
        <w:t xml:space="preserve">5. Актуальные проблемы </w:t>
      </w:r>
      <w:proofErr w:type="spellStart"/>
      <w:r>
        <w:rPr>
          <w:rFonts w:ascii="Constantia" w:hAnsi="Constantia"/>
          <w:color w:val="auto"/>
          <w:sz w:val="24"/>
          <w:szCs w:val="24"/>
          <w:lang w:eastAsia="ru-RU"/>
        </w:rPr>
        <w:t>жанрологии</w:t>
      </w:r>
      <w:proofErr w:type="spellEnd"/>
      <w:r>
        <w:rPr>
          <w:rFonts w:ascii="Constantia" w:hAnsi="Constantia"/>
          <w:color w:val="auto"/>
          <w:sz w:val="24"/>
          <w:szCs w:val="24"/>
          <w:lang w:eastAsia="ru-RU"/>
        </w:rPr>
        <w:t>.</w:t>
      </w:r>
    </w:p>
    <w:p w:rsidR="002528AD" w:rsidRDefault="002528AD" w:rsidP="002528A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onstantia" w:hAnsi="Constantia" w:cs="Times"/>
          <w:color w:val="auto"/>
          <w:sz w:val="24"/>
          <w:szCs w:val="24"/>
          <w:lang w:eastAsia="ru-RU"/>
        </w:rPr>
      </w:pPr>
      <w:r>
        <w:rPr>
          <w:rFonts w:ascii="Constantia" w:hAnsi="Constantia" w:cs="Times"/>
          <w:color w:val="auto"/>
          <w:sz w:val="24"/>
          <w:szCs w:val="24"/>
          <w:lang w:eastAsia="ru-RU"/>
        </w:rPr>
        <w:t>6. Актуальные вопросы методики преподавания иностранного языка.</w:t>
      </w:r>
    </w:p>
    <w:p w:rsidR="002528AD" w:rsidRPr="004D2339" w:rsidRDefault="002528AD" w:rsidP="002528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14"/>
        <w:jc w:val="both"/>
        <w:rPr>
          <w:rFonts w:ascii="Constantia" w:hAnsi="Constantia" w:cs="Times"/>
          <w:color w:val="auto"/>
          <w:sz w:val="24"/>
          <w:szCs w:val="24"/>
          <w:lang w:eastAsia="ru-RU"/>
        </w:rPr>
      </w:pPr>
    </w:p>
    <w:p w:rsidR="002528AD" w:rsidRDefault="002528AD" w:rsidP="002528A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20"/>
        <w:jc w:val="both"/>
        <w:rPr>
          <w:rFonts w:ascii="Constantia" w:hAnsi="Constantia" w:cs="Cambria"/>
          <w:color w:val="auto"/>
        </w:rPr>
      </w:pPr>
      <w:r w:rsidRPr="0063322B">
        <w:rPr>
          <w:rFonts w:ascii="Constantia" w:hAnsi="Constantia" w:cs="Cambria"/>
          <w:color w:val="auto"/>
        </w:rPr>
        <w:t xml:space="preserve">Сборнику будет присвоен ISBN, он будет разослан по ведущим библиотекам России. </w:t>
      </w:r>
    </w:p>
    <w:p w:rsidR="002528AD" w:rsidRDefault="002528AD" w:rsidP="004812A7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Чтобы опубликовать статью в сборнике </w:t>
      </w:r>
      <w:r w:rsidRPr="003D1F95">
        <w:rPr>
          <w:rFonts w:ascii="Constantia" w:hAnsi="Constantia"/>
          <w:sz w:val="24"/>
          <w:szCs w:val="24"/>
        </w:rPr>
        <w:t xml:space="preserve">необходимо </w:t>
      </w:r>
      <w:r w:rsidRPr="003D1F95">
        <w:rPr>
          <w:rFonts w:ascii="Constantia" w:hAnsi="Constantia"/>
          <w:b/>
          <w:sz w:val="24"/>
          <w:szCs w:val="24"/>
        </w:rPr>
        <w:t xml:space="preserve">до </w:t>
      </w:r>
      <w:r w:rsidR="00464D51">
        <w:rPr>
          <w:b/>
          <w:sz w:val="24"/>
          <w:szCs w:val="24"/>
        </w:rPr>
        <w:t>2</w:t>
      </w:r>
      <w:r w:rsidRPr="001603CD">
        <w:rPr>
          <w:b/>
          <w:sz w:val="24"/>
          <w:szCs w:val="24"/>
        </w:rPr>
        <w:t>0</w:t>
      </w:r>
      <w:r w:rsidRPr="001603CD">
        <w:rPr>
          <w:b/>
          <w:color w:val="auto"/>
          <w:sz w:val="24"/>
          <w:szCs w:val="24"/>
        </w:rPr>
        <w:t xml:space="preserve"> </w:t>
      </w:r>
      <w:r w:rsidRPr="003D1F95">
        <w:rPr>
          <w:rFonts w:ascii="Constantia" w:hAnsi="Constantia"/>
          <w:b/>
          <w:sz w:val="24"/>
          <w:szCs w:val="24"/>
        </w:rPr>
        <w:t xml:space="preserve">апреля </w:t>
      </w:r>
      <w:r w:rsidRPr="003A4D6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464D51">
        <w:rPr>
          <w:b/>
          <w:sz w:val="24"/>
          <w:szCs w:val="24"/>
        </w:rPr>
        <w:t>1</w:t>
      </w:r>
      <w:r w:rsidRPr="003D1F95">
        <w:rPr>
          <w:rFonts w:ascii="Constantia" w:hAnsi="Constantia"/>
          <w:b/>
          <w:sz w:val="24"/>
          <w:szCs w:val="24"/>
        </w:rPr>
        <w:t xml:space="preserve"> года </w:t>
      </w:r>
    </w:p>
    <w:p w:rsidR="00464D51" w:rsidRDefault="002528AD" w:rsidP="004812A7">
      <w:pPr>
        <w:numPr>
          <w:ilvl w:val="0"/>
          <w:numId w:val="5"/>
        </w:numPr>
        <w:ind w:left="0" w:firstLine="567"/>
        <w:jc w:val="both"/>
        <w:rPr>
          <w:rFonts w:ascii="Constantia" w:hAnsi="Constantia"/>
          <w:sz w:val="24"/>
          <w:szCs w:val="24"/>
        </w:rPr>
      </w:pPr>
      <w:r w:rsidRPr="00666769">
        <w:rPr>
          <w:rFonts w:ascii="Constantia" w:hAnsi="Constantia"/>
          <w:sz w:val="24"/>
          <w:szCs w:val="24"/>
        </w:rPr>
        <w:t>прислать</w:t>
      </w:r>
      <w:r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на </w:t>
      </w:r>
      <w:r w:rsidRPr="003D1F95">
        <w:rPr>
          <w:rFonts w:ascii="Constantia" w:hAnsi="Constantia"/>
          <w:sz w:val="24"/>
          <w:szCs w:val="24"/>
        </w:rPr>
        <w:t>электронн</w:t>
      </w:r>
      <w:r>
        <w:rPr>
          <w:rFonts w:ascii="Constantia" w:hAnsi="Constantia"/>
          <w:sz w:val="24"/>
          <w:szCs w:val="24"/>
        </w:rPr>
        <w:t>ую</w:t>
      </w:r>
      <w:r w:rsidRPr="003D1F95">
        <w:rPr>
          <w:rFonts w:ascii="Constantia" w:hAnsi="Constantia"/>
          <w:sz w:val="24"/>
          <w:szCs w:val="24"/>
        </w:rPr>
        <w:t xml:space="preserve"> почт</w:t>
      </w:r>
      <w:r>
        <w:rPr>
          <w:rFonts w:ascii="Constantia" w:hAnsi="Constantia"/>
          <w:sz w:val="24"/>
          <w:szCs w:val="24"/>
        </w:rPr>
        <w:t>у</w:t>
      </w:r>
      <w:r w:rsidRPr="003D1F95">
        <w:rPr>
          <w:rFonts w:ascii="Constantia" w:hAnsi="Constantia"/>
          <w:sz w:val="24"/>
          <w:szCs w:val="24"/>
        </w:rPr>
        <w:t xml:space="preserve"> </w:t>
      </w:r>
      <w:hyperlink r:id="rId9" w:history="1">
        <w:r w:rsidR="00464D51" w:rsidRPr="00FD7305">
          <w:rPr>
            <w:rStyle w:val="a6"/>
            <w:rFonts w:ascii="Constantia" w:hAnsi="Constantia" w:cs="Times New Roman"/>
            <w:sz w:val="24"/>
            <w:szCs w:val="24"/>
            <w:lang w:val="en-US"/>
          </w:rPr>
          <w:t>elenagalich</w:t>
        </w:r>
        <w:r w:rsidR="00464D51" w:rsidRPr="00464D51">
          <w:rPr>
            <w:rStyle w:val="a6"/>
            <w:rFonts w:ascii="Constantia" w:hAnsi="Constantia" w:cs="Times New Roman"/>
            <w:sz w:val="24"/>
            <w:szCs w:val="24"/>
          </w:rPr>
          <w:t>@</w:t>
        </w:r>
        <w:r w:rsidR="00464D51" w:rsidRPr="00FD7305">
          <w:rPr>
            <w:rStyle w:val="a6"/>
            <w:rFonts w:ascii="Constantia" w:hAnsi="Constantia" w:cs="Times New Roman"/>
            <w:sz w:val="24"/>
            <w:szCs w:val="24"/>
            <w:lang w:val="en-US"/>
          </w:rPr>
          <w:t>rambler</w:t>
        </w:r>
        <w:r w:rsidR="00464D51" w:rsidRPr="00464D51">
          <w:rPr>
            <w:rStyle w:val="a6"/>
            <w:rFonts w:ascii="Constantia" w:hAnsi="Constantia" w:cs="Times New Roman"/>
            <w:sz w:val="24"/>
            <w:szCs w:val="24"/>
          </w:rPr>
          <w:t>.</w:t>
        </w:r>
        <w:proofErr w:type="spellStart"/>
        <w:r w:rsidR="00464D51" w:rsidRPr="00FD7305">
          <w:rPr>
            <w:rStyle w:val="a6"/>
            <w:rFonts w:ascii="Constantia" w:hAnsi="Constantia" w:cs="Times New Roman"/>
            <w:sz w:val="24"/>
            <w:szCs w:val="24"/>
            <w:lang w:val="en-US"/>
          </w:rPr>
          <w:t>ru</w:t>
        </w:r>
        <w:proofErr w:type="spellEnd"/>
      </w:hyperlink>
      <w:r w:rsidR="00464D51" w:rsidRPr="00464D51">
        <w:rPr>
          <w:rFonts w:ascii="Constantia" w:hAnsi="Constantia"/>
          <w:sz w:val="24"/>
          <w:szCs w:val="24"/>
        </w:rPr>
        <w:t xml:space="preserve"> </w:t>
      </w:r>
      <w:proofErr w:type="spellStart"/>
      <w:r w:rsidR="00464D51">
        <w:rPr>
          <w:rFonts w:ascii="Constantia" w:hAnsi="Constantia"/>
          <w:sz w:val="24"/>
          <w:szCs w:val="24"/>
        </w:rPr>
        <w:t>Галичкиной</w:t>
      </w:r>
      <w:proofErr w:type="spellEnd"/>
      <w:r w:rsidR="00464D51">
        <w:rPr>
          <w:rFonts w:ascii="Constantia" w:hAnsi="Constantia"/>
          <w:sz w:val="24"/>
          <w:szCs w:val="24"/>
        </w:rPr>
        <w:t xml:space="preserve"> Елене Николаевна</w:t>
      </w:r>
      <w:r w:rsidRPr="002528AD">
        <w:rPr>
          <w:rFonts w:ascii="Constantia" w:hAnsi="Constantia"/>
          <w:sz w:val="24"/>
          <w:szCs w:val="24"/>
        </w:rPr>
        <w:t xml:space="preserve">: </w:t>
      </w:r>
      <w:r w:rsidRPr="002528AD">
        <w:rPr>
          <w:rFonts w:ascii="Constantia" w:hAnsi="Constantia"/>
          <w:b/>
          <w:sz w:val="24"/>
          <w:szCs w:val="24"/>
        </w:rPr>
        <w:t>статью и заявку.</w:t>
      </w:r>
      <w:r w:rsidRPr="002528AD">
        <w:rPr>
          <w:rFonts w:ascii="Constantia" w:hAnsi="Constantia"/>
          <w:sz w:val="24"/>
          <w:szCs w:val="24"/>
        </w:rPr>
        <w:t xml:space="preserve"> </w:t>
      </w:r>
    </w:p>
    <w:p w:rsidR="00464D51" w:rsidRDefault="002528AD" w:rsidP="004812A7">
      <w:pPr>
        <w:ind w:firstLine="567"/>
        <w:jc w:val="both"/>
        <w:rPr>
          <w:rFonts w:ascii="Constantia" w:hAnsi="Constantia"/>
          <w:sz w:val="24"/>
          <w:szCs w:val="24"/>
        </w:rPr>
      </w:pPr>
      <w:r w:rsidRPr="00464D51">
        <w:rPr>
          <w:rFonts w:ascii="Constantia" w:hAnsi="Constantia"/>
          <w:b/>
          <w:sz w:val="24"/>
          <w:szCs w:val="24"/>
        </w:rPr>
        <w:t>Статья</w:t>
      </w:r>
      <w:r w:rsidRPr="002528AD">
        <w:rPr>
          <w:rFonts w:ascii="Constantia" w:hAnsi="Constantia"/>
          <w:sz w:val="24"/>
          <w:szCs w:val="24"/>
        </w:rPr>
        <w:t xml:space="preserve"> оформляется в соответствии с требованиями (см. ниже «Правила оформления статьи») и сохраняется в </w:t>
      </w:r>
      <w:r w:rsidRPr="002528AD">
        <w:rPr>
          <w:rFonts w:ascii="Constantia" w:hAnsi="Constantia"/>
          <w:sz w:val="24"/>
          <w:szCs w:val="24"/>
          <w:lang w:val="en-US"/>
        </w:rPr>
        <w:t>doc</w:t>
      </w:r>
      <w:r w:rsidRPr="002528AD">
        <w:rPr>
          <w:rFonts w:ascii="Constantia" w:hAnsi="Constantia"/>
          <w:sz w:val="24"/>
          <w:szCs w:val="24"/>
        </w:rPr>
        <w:t xml:space="preserve"> формате с указанием темы «</w:t>
      </w:r>
      <w:proofErr w:type="spellStart"/>
      <w:r w:rsidRPr="002528AD">
        <w:rPr>
          <w:rFonts w:ascii="Constantia" w:hAnsi="Constantia"/>
          <w:sz w:val="24"/>
          <w:szCs w:val="24"/>
        </w:rPr>
        <w:t>Фамилия_публикация</w:t>
      </w:r>
      <w:proofErr w:type="spellEnd"/>
      <w:r w:rsidRPr="002528AD">
        <w:rPr>
          <w:rFonts w:ascii="Constantia" w:hAnsi="Constantia"/>
          <w:sz w:val="24"/>
          <w:szCs w:val="24"/>
        </w:rPr>
        <w:t xml:space="preserve"> в сборнике Креативная лингвистика».   </w:t>
      </w:r>
    </w:p>
    <w:p w:rsidR="002528AD" w:rsidRPr="002528AD" w:rsidRDefault="002528AD" w:rsidP="004812A7">
      <w:pPr>
        <w:ind w:firstLine="567"/>
        <w:jc w:val="both"/>
        <w:rPr>
          <w:rFonts w:ascii="Constantia" w:hAnsi="Constantia"/>
          <w:sz w:val="24"/>
          <w:szCs w:val="24"/>
        </w:rPr>
      </w:pPr>
      <w:r w:rsidRPr="00464D51">
        <w:rPr>
          <w:rFonts w:ascii="Constantia" w:hAnsi="Constantia"/>
          <w:b/>
          <w:sz w:val="24"/>
          <w:szCs w:val="24"/>
        </w:rPr>
        <w:t xml:space="preserve">Заявка </w:t>
      </w:r>
      <w:r w:rsidRPr="002528AD">
        <w:rPr>
          <w:rFonts w:ascii="Constantia" w:hAnsi="Constantia"/>
          <w:sz w:val="24"/>
          <w:szCs w:val="24"/>
        </w:rPr>
        <w:t xml:space="preserve">оформляется по форме (см. ниже «Форма заявки») и сохраняется в </w:t>
      </w:r>
      <w:r w:rsidRPr="002528AD">
        <w:rPr>
          <w:rFonts w:ascii="Constantia" w:hAnsi="Constantia"/>
          <w:sz w:val="24"/>
          <w:szCs w:val="24"/>
          <w:lang w:val="en-US"/>
        </w:rPr>
        <w:t>doc</w:t>
      </w:r>
      <w:r w:rsidRPr="002528AD">
        <w:rPr>
          <w:rFonts w:ascii="Constantia" w:hAnsi="Constantia"/>
          <w:sz w:val="24"/>
          <w:szCs w:val="24"/>
        </w:rPr>
        <w:t xml:space="preserve"> формате с</w:t>
      </w:r>
      <w:r w:rsidR="00EF3AEC">
        <w:rPr>
          <w:rFonts w:ascii="Constantia" w:hAnsi="Constantia"/>
          <w:sz w:val="24"/>
          <w:szCs w:val="24"/>
        </w:rPr>
        <w:t xml:space="preserve"> указанием темы «</w:t>
      </w:r>
      <w:proofErr w:type="spellStart"/>
      <w:r w:rsidR="00EF3AEC">
        <w:rPr>
          <w:rFonts w:ascii="Constantia" w:hAnsi="Constantia"/>
          <w:sz w:val="24"/>
          <w:szCs w:val="24"/>
        </w:rPr>
        <w:t>Фамилия_заявка</w:t>
      </w:r>
      <w:proofErr w:type="spellEnd"/>
      <w:r w:rsidR="00EF3AEC">
        <w:rPr>
          <w:rFonts w:ascii="Constantia" w:hAnsi="Constantia"/>
          <w:sz w:val="24"/>
          <w:szCs w:val="24"/>
        </w:rPr>
        <w:t>»;</w:t>
      </w:r>
    </w:p>
    <w:p w:rsidR="004176B2" w:rsidRDefault="004176B2" w:rsidP="004812A7">
      <w:pPr>
        <w:numPr>
          <w:ilvl w:val="0"/>
          <w:numId w:val="5"/>
        </w:numPr>
        <w:ind w:left="0" w:firstLine="567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осуществить оплату по следующим </w:t>
      </w:r>
      <w:r w:rsidRPr="00DA19C2">
        <w:rPr>
          <w:rFonts w:ascii="Constantia" w:hAnsi="Constantia"/>
          <w:b/>
          <w:bCs/>
          <w:sz w:val="24"/>
          <w:szCs w:val="24"/>
        </w:rPr>
        <w:t>реквизитам</w:t>
      </w:r>
      <w:r>
        <w:rPr>
          <w:rFonts w:ascii="Constantia" w:hAnsi="Constantia"/>
          <w:sz w:val="24"/>
          <w:szCs w:val="24"/>
        </w:rPr>
        <w:t xml:space="preserve"> и прислать скан или </w:t>
      </w:r>
      <w:r w:rsidRPr="00464D51">
        <w:rPr>
          <w:rFonts w:ascii="Constantia" w:hAnsi="Constantia"/>
          <w:b/>
          <w:sz w:val="24"/>
          <w:szCs w:val="24"/>
        </w:rPr>
        <w:t>фото квитанции</w:t>
      </w:r>
      <w:r>
        <w:rPr>
          <w:rFonts w:ascii="Constantia" w:hAnsi="Constantia"/>
          <w:sz w:val="24"/>
          <w:szCs w:val="24"/>
        </w:rPr>
        <w:t xml:space="preserve"> об оплате на электронный адрес, указанный выше, </w:t>
      </w:r>
      <w:r w:rsidRPr="00464D51">
        <w:rPr>
          <w:rFonts w:ascii="Constantia" w:hAnsi="Constantia"/>
          <w:b/>
          <w:sz w:val="24"/>
          <w:szCs w:val="24"/>
        </w:rPr>
        <w:t>вместе со статьей</w:t>
      </w:r>
      <w:r w:rsidR="00464D51">
        <w:rPr>
          <w:rFonts w:ascii="Constantia" w:hAnsi="Constantia"/>
          <w:b/>
          <w:sz w:val="24"/>
          <w:szCs w:val="24"/>
        </w:rPr>
        <w:t xml:space="preserve">. </w:t>
      </w:r>
      <w:r w:rsidR="00464D51">
        <w:rPr>
          <w:rFonts w:ascii="Constantia" w:hAnsi="Constantia"/>
          <w:sz w:val="24"/>
          <w:szCs w:val="24"/>
        </w:rPr>
        <w:t xml:space="preserve">В графе «Назначение платежа» </w:t>
      </w:r>
      <w:r w:rsidR="00464D51" w:rsidRPr="00B52E1F">
        <w:rPr>
          <w:rFonts w:ascii="Constantia" w:hAnsi="Constantia"/>
          <w:b/>
          <w:sz w:val="24"/>
          <w:szCs w:val="24"/>
        </w:rPr>
        <w:t xml:space="preserve">обязательно </w:t>
      </w:r>
      <w:r w:rsidR="00464D51" w:rsidRPr="00B52E1F">
        <w:rPr>
          <w:rFonts w:ascii="Constantia" w:hAnsi="Constantia"/>
          <w:sz w:val="24"/>
          <w:szCs w:val="24"/>
        </w:rPr>
        <w:t>указывать</w:t>
      </w:r>
      <w:r w:rsidR="00464D51">
        <w:rPr>
          <w:rFonts w:ascii="Constantia" w:hAnsi="Constantia"/>
          <w:sz w:val="24"/>
          <w:szCs w:val="24"/>
        </w:rPr>
        <w:t xml:space="preserve"> «публикация в сборнике «Креативная лингвистика» </w:t>
      </w:r>
      <w:proofErr w:type="gramStart"/>
      <w:r w:rsidR="00464D51">
        <w:rPr>
          <w:rFonts w:ascii="Constantia" w:hAnsi="Constantia"/>
          <w:sz w:val="24"/>
          <w:szCs w:val="24"/>
        </w:rPr>
        <w:t>и  свои</w:t>
      </w:r>
      <w:proofErr w:type="gramEnd"/>
      <w:r w:rsidR="00464D51">
        <w:rPr>
          <w:rFonts w:ascii="Constantia" w:hAnsi="Constantia"/>
          <w:sz w:val="24"/>
          <w:szCs w:val="24"/>
        </w:rPr>
        <w:t xml:space="preserve"> ФИО.</w:t>
      </w:r>
    </w:p>
    <w:p w:rsidR="00464D51" w:rsidRPr="004812A7" w:rsidRDefault="00464D51" w:rsidP="00464D51">
      <w:pPr>
        <w:ind w:left="1069"/>
        <w:jc w:val="both"/>
        <w:rPr>
          <w:rFonts w:ascii="Constantia" w:hAnsi="Constantia"/>
          <w:b/>
          <w:sz w:val="24"/>
          <w:szCs w:val="24"/>
        </w:rPr>
      </w:pPr>
      <w:r w:rsidRPr="004812A7">
        <w:rPr>
          <w:rFonts w:ascii="Constantia" w:hAnsi="Constantia"/>
          <w:b/>
          <w:sz w:val="24"/>
          <w:szCs w:val="24"/>
        </w:rPr>
        <w:t>Реквизиты:</w:t>
      </w:r>
    </w:p>
    <w:p w:rsidR="004176B2" w:rsidRPr="004812A7" w:rsidRDefault="004176B2" w:rsidP="004176B2">
      <w:pPr>
        <w:ind w:left="709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 xml:space="preserve">ИНН </w:t>
      </w:r>
      <w:proofErr w:type="gramStart"/>
      <w:r w:rsidRPr="004812A7">
        <w:rPr>
          <w:color w:val="auto"/>
          <w:sz w:val="24"/>
          <w:szCs w:val="24"/>
        </w:rPr>
        <w:t>3016009269  КПП</w:t>
      </w:r>
      <w:proofErr w:type="gramEnd"/>
      <w:r w:rsidRPr="004812A7">
        <w:rPr>
          <w:color w:val="auto"/>
          <w:sz w:val="24"/>
          <w:szCs w:val="24"/>
        </w:rPr>
        <w:t xml:space="preserve"> 301601001                                          </w:t>
      </w:r>
    </w:p>
    <w:p w:rsidR="00DA19C2" w:rsidRPr="004812A7" w:rsidRDefault="004176B2" w:rsidP="00DA19C2">
      <w:pPr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 xml:space="preserve">            УФК по Астраханской области (Астраханский государственный университет </w:t>
      </w:r>
    </w:p>
    <w:p w:rsidR="004176B2" w:rsidRPr="004812A7" w:rsidRDefault="004176B2" w:rsidP="00DA19C2">
      <w:pPr>
        <w:ind w:firstLine="708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>л/</w:t>
      </w:r>
      <w:proofErr w:type="spellStart"/>
      <w:r w:rsidRPr="004812A7">
        <w:rPr>
          <w:color w:val="auto"/>
          <w:sz w:val="24"/>
          <w:szCs w:val="24"/>
        </w:rPr>
        <w:t>сч</w:t>
      </w:r>
      <w:proofErr w:type="spellEnd"/>
      <w:r w:rsidRPr="004812A7">
        <w:rPr>
          <w:color w:val="auto"/>
          <w:sz w:val="24"/>
          <w:szCs w:val="24"/>
        </w:rPr>
        <w:t xml:space="preserve"> 20256Ц14780)                                                                      </w:t>
      </w:r>
    </w:p>
    <w:p w:rsidR="00D40F50" w:rsidRPr="004812A7" w:rsidRDefault="00D40F50" w:rsidP="00D40F50">
      <w:pPr>
        <w:ind w:firstLine="708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>Единый казначейский счёт    № 40102810445370000017</w:t>
      </w:r>
    </w:p>
    <w:p w:rsidR="004176B2" w:rsidRPr="004812A7" w:rsidRDefault="00D40F50" w:rsidP="00D40F50">
      <w:pPr>
        <w:ind w:firstLine="708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>Казначейский счёт                    № 03214643000000012500</w:t>
      </w:r>
      <w:r w:rsidR="004176B2" w:rsidRPr="004812A7">
        <w:rPr>
          <w:color w:val="auto"/>
          <w:sz w:val="24"/>
          <w:szCs w:val="24"/>
        </w:rPr>
        <w:t xml:space="preserve">                                            </w:t>
      </w:r>
    </w:p>
    <w:p w:rsidR="004176B2" w:rsidRPr="004812A7" w:rsidRDefault="004176B2" w:rsidP="004176B2">
      <w:pPr>
        <w:ind w:firstLine="708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 xml:space="preserve">Банк:  Отделение Астрахань  г. Астрахань                              </w:t>
      </w:r>
    </w:p>
    <w:p w:rsidR="004176B2" w:rsidRPr="004812A7" w:rsidRDefault="004176B2" w:rsidP="004176B2">
      <w:pPr>
        <w:ind w:firstLine="708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>БИК 0</w:t>
      </w:r>
      <w:r w:rsidR="00D40F50" w:rsidRPr="004812A7">
        <w:rPr>
          <w:color w:val="auto"/>
          <w:sz w:val="24"/>
          <w:szCs w:val="24"/>
        </w:rPr>
        <w:t>112039</w:t>
      </w:r>
      <w:r w:rsidRPr="004812A7">
        <w:rPr>
          <w:color w:val="auto"/>
          <w:sz w:val="24"/>
          <w:szCs w:val="24"/>
        </w:rPr>
        <w:t xml:space="preserve">01                                                                           </w:t>
      </w:r>
    </w:p>
    <w:p w:rsidR="004176B2" w:rsidRPr="004812A7" w:rsidRDefault="004176B2" w:rsidP="004176B2">
      <w:pPr>
        <w:ind w:firstLine="708"/>
        <w:jc w:val="both"/>
        <w:rPr>
          <w:color w:val="FF0000"/>
          <w:sz w:val="24"/>
          <w:szCs w:val="24"/>
        </w:rPr>
      </w:pPr>
      <w:r w:rsidRPr="004812A7">
        <w:rPr>
          <w:color w:val="auto"/>
          <w:sz w:val="24"/>
          <w:szCs w:val="24"/>
        </w:rPr>
        <w:t xml:space="preserve">код  ОКТМО  12701000  </w:t>
      </w:r>
    </w:p>
    <w:p w:rsidR="004176B2" w:rsidRPr="004812A7" w:rsidRDefault="004176B2" w:rsidP="00EF3AEC">
      <w:pPr>
        <w:ind w:firstLine="708"/>
        <w:jc w:val="both"/>
        <w:rPr>
          <w:color w:val="auto"/>
          <w:sz w:val="24"/>
          <w:szCs w:val="24"/>
        </w:rPr>
      </w:pPr>
      <w:r w:rsidRPr="004812A7">
        <w:rPr>
          <w:color w:val="auto"/>
          <w:sz w:val="24"/>
          <w:szCs w:val="24"/>
        </w:rPr>
        <w:t>КБК: 00000000000000000130 (</w:t>
      </w:r>
      <w:bookmarkStart w:id="1" w:name="_Hlk34055389"/>
      <w:r w:rsidRPr="004812A7">
        <w:rPr>
          <w:color w:val="auto"/>
          <w:sz w:val="24"/>
          <w:szCs w:val="24"/>
        </w:rPr>
        <w:t>публикация в сборнике «Креативная лингвистика</w:t>
      </w:r>
      <w:bookmarkEnd w:id="1"/>
      <w:r w:rsidRPr="004812A7">
        <w:rPr>
          <w:color w:val="auto"/>
          <w:sz w:val="24"/>
          <w:szCs w:val="24"/>
        </w:rPr>
        <w:t xml:space="preserve">», ФИО)                                                                     </w:t>
      </w:r>
    </w:p>
    <w:p w:rsidR="002528AD" w:rsidRDefault="002528AD" w:rsidP="004176B2">
      <w:pPr>
        <w:ind w:firstLine="540"/>
        <w:jc w:val="both"/>
        <w:rPr>
          <w:rFonts w:ascii="Constantia" w:hAnsi="Constantia"/>
          <w:sz w:val="24"/>
          <w:szCs w:val="24"/>
        </w:rPr>
      </w:pPr>
      <w:r w:rsidRPr="00A6323C">
        <w:rPr>
          <w:rFonts w:ascii="Constantia" w:hAnsi="Constantia"/>
          <w:b/>
          <w:sz w:val="24"/>
          <w:szCs w:val="24"/>
        </w:rPr>
        <w:t>из расчета</w:t>
      </w:r>
      <w:r>
        <w:rPr>
          <w:rFonts w:ascii="Constantia" w:hAnsi="Constantia"/>
          <w:sz w:val="24"/>
          <w:szCs w:val="24"/>
        </w:rPr>
        <w:t xml:space="preserve"> </w:t>
      </w:r>
      <w:r w:rsidR="00D40F50" w:rsidRPr="00A6323C">
        <w:rPr>
          <w:b/>
          <w:color w:val="auto"/>
          <w:sz w:val="24"/>
          <w:szCs w:val="24"/>
        </w:rPr>
        <w:t>15</w:t>
      </w:r>
      <w:r w:rsidRPr="00A6323C">
        <w:rPr>
          <w:b/>
          <w:color w:val="auto"/>
          <w:sz w:val="24"/>
          <w:szCs w:val="24"/>
        </w:rPr>
        <w:t>0</w:t>
      </w:r>
      <w:r w:rsidRPr="00A6323C">
        <w:rPr>
          <w:rFonts w:ascii="Constantia" w:hAnsi="Constantia"/>
          <w:b/>
          <w:color w:val="auto"/>
          <w:sz w:val="24"/>
          <w:szCs w:val="24"/>
        </w:rPr>
        <w:t xml:space="preserve"> рублей</w:t>
      </w:r>
      <w:r w:rsidRPr="00D40F50">
        <w:rPr>
          <w:rFonts w:ascii="Constantia" w:hAnsi="Constantia"/>
          <w:color w:val="auto"/>
          <w:sz w:val="24"/>
          <w:szCs w:val="24"/>
        </w:rPr>
        <w:t xml:space="preserve"> </w:t>
      </w:r>
      <w:r w:rsidRPr="003D1F95">
        <w:rPr>
          <w:rFonts w:ascii="Constantia" w:hAnsi="Constantia"/>
          <w:sz w:val="24"/>
          <w:szCs w:val="24"/>
        </w:rPr>
        <w:t xml:space="preserve">за каждую полную или неполную страницу текста. Минимальное число страниц – </w:t>
      </w:r>
      <w:r w:rsidRPr="00A6323C">
        <w:rPr>
          <w:rFonts w:ascii="Calibri" w:hAnsi="Calibri"/>
          <w:b/>
          <w:sz w:val="24"/>
          <w:szCs w:val="24"/>
        </w:rPr>
        <w:t>5</w:t>
      </w:r>
      <w:r w:rsidR="00443B88">
        <w:rPr>
          <w:rFonts w:ascii="Calibri" w:hAnsi="Calibri"/>
          <w:b/>
          <w:sz w:val="24"/>
          <w:szCs w:val="24"/>
        </w:rPr>
        <w:t xml:space="preserve"> страниц</w:t>
      </w:r>
      <w:r w:rsidRPr="003D1F95">
        <w:rPr>
          <w:rFonts w:ascii="Constantia" w:hAnsi="Constantia"/>
          <w:sz w:val="24"/>
          <w:szCs w:val="24"/>
        </w:rPr>
        <w:t xml:space="preserve">, максимальное – </w:t>
      </w:r>
      <w:r w:rsidRPr="00A6323C">
        <w:rPr>
          <w:rFonts w:ascii="Calibri" w:hAnsi="Calibri"/>
          <w:b/>
          <w:sz w:val="24"/>
          <w:szCs w:val="24"/>
        </w:rPr>
        <w:t>8</w:t>
      </w:r>
      <w:r w:rsidR="00443B88">
        <w:rPr>
          <w:rFonts w:ascii="Calibri" w:hAnsi="Calibri"/>
          <w:b/>
          <w:sz w:val="24"/>
          <w:szCs w:val="24"/>
        </w:rPr>
        <w:t xml:space="preserve"> страниц</w:t>
      </w:r>
      <w:r w:rsidRPr="003D1F95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</w:t>
      </w:r>
    </w:p>
    <w:p w:rsidR="00EF3AEC" w:rsidRDefault="00EF3AEC" w:rsidP="004176B2">
      <w:pPr>
        <w:ind w:firstLine="540"/>
        <w:jc w:val="both"/>
        <w:rPr>
          <w:rFonts w:ascii="Constantia" w:hAnsi="Constantia"/>
          <w:sz w:val="24"/>
          <w:szCs w:val="24"/>
        </w:rPr>
      </w:pPr>
    </w:p>
    <w:p w:rsidR="00AD0F7A" w:rsidRPr="00666769" w:rsidRDefault="00AD0F7A" w:rsidP="004176B2">
      <w:pPr>
        <w:ind w:firstLine="540"/>
        <w:jc w:val="both"/>
        <w:rPr>
          <w:rFonts w:ascii="Constantia" w:hAnsi="Constantia"/>
          <w:b/>
          <w:color w:val="auto"/>
          <w:sz w:val="24"/>
          <w:szCs w:val="24"/>
        </w:rPr>
      </w:pPr>
      <w:r w:rsidRPr="00EF3AEC">
        <w:rPr>
          <w:rFonts w:ascii="Constantia" w:hAnsi="Constantia"/>
          <w:b/>
          <w:sz w:val="24"/>
          <w:szCs w:val="24"/>
        </w:rPr>
        <w:t>ВНИМАНИЕ!!!</w:t>
      </w:r>
      <w:r>
        <w:rPr>
          <w:rFonts w:ascii="Constantia" w:hAnsi="Constantia"/>
          <w:sz w:val="24"/>
          <w:szCs w:val="24"/>
        </w:rPr>
        <w:t xml:space="preserve"> В графе «Назначение платежа» обязательно указывать «</w:t>
      </w:r>
      <w:r w:rsidR="00DA19C2">
        <w:rPr>
          <w:rFonts w:ascii="Constantia" w:hAnsi="Constantia"/>
          <w:sz w:val="24"/>
          <w:szCs w:val="24"/>
        </w:rPr>
        <w:t>публикация в сборнике «Креативная лингвистика» и  свои ФИО.</w:t>
      </w:r>
    </w:p>
    <w:p w:rsidR="002528AD" w:rsidRDefault="002528AD" w:rsidP="002528AD">
      <w:pPr>
        <w:ind w:firstLine="709"/>
        <w:jc w:val="both"/>
        <w:rPr>
          <w:rFonts w:ascii="Constantia" w:hAnsi="Constantia" w:cs="Cambria"/>
          <w:b/>
          <w:color w:val="auto"/>
          <w:sz w:val="24"/>
          <w:szCs w:val="24"/>
        </w:rPr>
      </w:pPr>
    </w:p>
    <w:p w:rsidR="002528AD" w:rsidRPr="00503124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center"/>
        <w:rPr>
          <w:rFonts w:ascii="Constantia" w:hAnsi="Constantia" w:cs="Cambria"/>
          <w:b/>
          <w:color w:val="auto"/>
          <w:sz w:val="24"/>
          <w:szCs w:val="24"/>
        </w:rPr>
      </w:pPr>
      <w:r w:rsidRPr="00503124">
        <w:rPr>
          <w:rFonts w:ascii="Constantia" w:hAnsi="Constantia" w:cs="Cambria"/>
          <w:b/>
          <w:color w:val="auto"/>
          <w:sz w:val="24"/>
          <w:szCs w:val="24"/>
        </w:rPr>
        <w:t>Правила оформления статьи</w:t>
      </w:r>
    </w:p>
    <w:p w:rsidR="002528AD" w:rsidRPr="0063322B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20"/>
        <w:jc w:val="both"/>
        <w:rPr>
          <w:rFonts w:ascii="Constantia" w:hAnsi="Constantia" w:cs="Cambria"/>
          <w:color w:val="auto"/>
          <w:sz w:val="24"/>
          <w:szCs w:val="24"/>
        </w:rPr>
      </w:pPr>
      <w:r>
        <w:rPr>
          <w:rFonts w:ascii="Constantia" w:hAnsi="Constantia" w:cs="Cambria"/>
          <w:color w:val="auto"/>
          <w:sz w:val="24"/>
          <w:szCs w:val="24"/>
        </w:rPr>
        <w:t>Язык статьи: русский, английский</w:t>
      </w:r>
    </w:p>
    <w:p w:rsidR="002528AD" w:rsidRPr="00EF3AEC" w:rsidRDefault="00EF3AEC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Constantia" w:hAnsi="Constantia" w:cs="Cambria"/>
          <w:color w:val="auto"/>
        </w:rPr>
        <w:t>Р</w:t>
      </w:r>
      <w:r w:rsidR="002528AD">
        <w:rPr>
          <w:rFonts w:ascii="Constantia" w:hAnsi="Constantia" w:cs="Cambria"/>
          <w:color w:val="auto"/>
        </w:rPr>
        <w:t>едактор</w:t>
      </w:r>
      <w:r w:rsidR="002528AD" w:rsidRPr="00EF3AEC">
        <w:rPr>
          <w:rFonts w:ascii="Constantia" w:hAnsi="Constantia" w:cs="Cambria"/>
          <w:color w:val="auto"/>
          <w:lang w:val="en-US"/>
        </w:rPr>
        <w:t xml:space="preserve"> </w:t>
      </w:r>
      <w:r w:rsidR="002528AD">
        <w:rPr>
          <w:rFonts w:ascii="Constantia" w:hAnsi="Constantia" w:cs="Cambria"/>
          <w:color w:val="auto"/>
          <w:lang w:val="en-US"/>
        </w:rPr>
        <w:t>Word</w:t>
      </w:r>
      <w:r w:rsidR="002528AD" w:rsidRPr="00EF3AEC">
        <w:rPr>
          <w:rFonts w:ascii="Constantia" w:hAnsi="Constantia" w:cs="Cambria"/>
          <w:color w:val="auto"/>
          <w:lang w:val="en-US"/>
        </w:rPr>
        <w:t xml:space="preserve">, </w:t>
      </w:r>
      <w:r w:rsidR="002528AD" w:rsidRPr="0063322B">
        <w:rPr>
          <w:rFonts w:ascii="Constantia" w:hAnsi="Constantia" w:cs="Cambria"/>
          <w:color w:val="auto"/>
        </w:rPr>
        <w:t>тип</w:t>
      </w:r>
      <w:r w:rsidR="002528AD" w:rsidRPr="00EF3AEC">
        <w:rPr>
          <w:rFonts w:ascii="Constantia" w:hAnsi="Constantia" w:cs="Cambria"/>
          <w:color w:val="auto"/>
          <w:lang w:val="en-US"/>
        </w:rPr>
        <w:t xml:space="preserve"> </w:t>
      </w:r>
      <w:r w:rsidR="002528AD" w:rsidRPr="0063322B">
        <w:rPr>
          <w:rFonts w:ascii="Constantia" w:hAnsi="Constantia" w:cs="Cambria"/>
          <w:color w:val="auto"/>
        </w:rPr>
        <w:t>шрифта</w:t>
      </w:r>
      <w:r w:rsidR="002528AD" w:rsidRPr="00EF3AEC">
        <w:rPr>
          <w:rFonts w:ascii="Constantia" w:hAnsi="Constantia" w:cs="Cambria"/>
          <w:color w:val="auto"/>
          <w:lang w:val="en-US"/>
        </w:rPr>
        <w:t xml:space="preserve"> – </w:t>
      </w:r>
      <w:r w:rsidR="002528AD" w:rsidRPr="003A4D69">
        <w:rPr>
          <w:rFonts w:ascii="Times New Roman" w:hAnsi="Times New Roman" w:cs="Times New Roman"/>
          <w:b/>
          <w:color w:val="auto"/>
          <w:lang w:val="en-US"/>
        </w:rPr>
        <w:t>Times</w:t>
      </w:r>
      <w:r w:rsidR="002528AD" w:rsidRPr="00EF3AEC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2528AD" w:rsidRPr="003A4D69">
        <w:rPr>
          <w:rFonts w:ascii="Times New Roman" w:hAnsi="Times New Roman" w:cs="Times New Roman"/>
          <w:b/>
          <w:color w:val="auto"/>
          <w:lang w:val="en-US"/>
        </w:rPr>
        <w:t>New</w:t>
      </w:r>
      <w:r w:rsidR="002528AD" w:rsidRPr="00EF3AEC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2528AD" w:rsidRPr="003A4D69">
        <w:rPr>
          <w:rFonts w:ascii="Times New Roman" w:hAnsi="Times New Roman" w:cs="Times New Roman"/>
          <w:b/>
          <w:color w:val="auto"/>
          <w:lang w:val="en-US"/>
        </w:rPr>
        <w:t>Roman</w:t>
      </w:r>
      <w:r w:rsidR="002528AD" w:rsidRPr="00EF3AEC">
        <w:rPr>
          <w:rFonts w:ascii="Times New Roman" w:hAnsi="Times New Roman" w:cs="Times New Roman"/>
          <w:b/>
          <w:color w:val="auto"/>
          <w:lang w:val="en-US"/>
        </w:rPr>
        <w:t xml:space="preserve"> 14</w:t>
      </w:r>
      <w:r w:rsidRPr="00EF3AEC">
        <w:rPr>
          <w:rFonts w:ascii="Times New Roman" w:hAnsi="Times New Roman" w:cs="Times New Roman"/>
          <w:b/>
          <w:color w:val="auto"/>
          <w:lang w:val="en-US"/>
        </w:rPr>
        <w:t>.</w:t>
      </w:r>
    </w:p>
    <w:p w:rsidR="002528AD" w:rsidRDefault="00EF3AEC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>
        <w:rPr>
          <w:rFonts w:ascii="Constantia" w:hAnsi="Constantia" w:cs="Cambria"/>
          <w:color w:val="auto"/>
        </w:rPr>
        <w:t>А</w:t>
      </w:r>
      <w:r w:rsidR="002528AD" w:rsidRPr="0063322B">
        <w:rPr>
          <w:rFonts w:ascii="Constantia" w:hAnsi="Constantia" w:cs="Cambria"/>
          <w:color w:val="auto"/>
        </w:rPr>
        <w:t>бзацный отступ</w:t>
      </w:r>
      <w:r w:rsidR="002528AD">
        <w:rPr>
          <w:rFonts w:ascii="Constantia" w:hAnsi="Constantia" w:cs="Cambria"/>
          <w:color w:val="auto"/>
        </w:rPr>
        <w:t xml:space="preserve"> – </w:t>
      </w:r>
      <w:r w:rsidR="00527BA8">
        <w:rPr>
          <w:rFonts w:ascii="Times New Roman" w:hAnsi="Times New Roman" w:cs="Times New Roman"/>
          <w:color w:val="auto"/>
        </w:rPr>
        <w:t>1,</w:t>
      </w:r>
      <w:smartTag w:uri="urn:schemas-microsoft-com:office:smarttags" w:element="metricconverter">
        <w:smartTagPr>
          <w:attr w:name="ProductID" w:val="25 см"/>
        </w:smartTagPr>
        <w:r w:rsidR="002528AD" w:rsidRPr="003A4D69">
          <w:rPr>
            <w:rFonts w:ascii="Times New Roman" w:hAnsi="Times New Roman" w:cs="Times New Roman"/>
            <w:color w:val="auto"/>
          </w:rPr>
          <w:t>25 см</w:t>
        </w:r>
      </w:smartTag>
      <w:r w:rsidR="002528AD">
        <w:rPr>
          <w:rFonts w:ascii="Constantia" w:hAnsi="Constantia" w:cs="Cambria"/>
          <w:color w:val="auto"/>
        </w:rPr>
        <w:t xml:space="preserve">; поля – </w:t>
      </w:r>
      <w:smartTag w:uri="urn:schemas-microsoft-com:office:smarttags" w:element="metricconverter">
        <w:smartTagPr>
          <w:attr w:name="ProductID" w:val="2.5 см"/>
        </w:smartTagPr>
        <w:r w:rsidR="002528AD" w:rsidRPr="003A4D69">
          <w:rPr>
            <w:rFonts w:ascii="Times New Roman" w:hAnsi="Times New Roman" w:cs="Times New Roman"/>
            <w:color w:val="auto"/>
          </w:rPr>
          <w:t>2.5 см</w:t>
        </w:r>
      </w:smartTag>
      <w:r w:rsidR="002528AD">
        <w:rPr>
          <w:rFonts w:ascii="Constantia" w:hAnsi="Constantia" w:cs="Cambria"/>
          <w:color w:val="auto"/>
        </w:rPr>
        <w:t xml:space="preserve"> со всех сторон; выравнивание по ширине</w:t>
      </w:r>
      <w:r w:rsidR="002528AD" w:rsidRPr="0063322B">
        <w:rPr>
          <w:rFonts w:ascii="Constantia" w:hAnsi="Constantia" w:cs="Cambria"/>
          <w:color w:val="auto"/>
        </w:rPr>
        <w:t>;</w:t>
      </w:r>
      <w:r w:rsidR="002528AD">
        <w:rPr>
          <w:rFonts w:ascii="Constantia" w:hAnsi="Constantia" w:cs="Cambria"/>
          <w:color w:val="auto"/>
        </w:rPr>
        <w:t xml:space="preserve"> ориентация книжная, без указания нумерации страниц, без переносов, постраничных сносок; м</w:t>
      </w:r>
      <w:r>
        <w:rPr>
          <w:rFonts w:ascii="Constantia" w:hAnsi="Constantia" w:cs="Cambria"/>
          <w:color w:val="auto"/>
        </w:rPr>
        <w:t>ежстрочный интервал – одинарный.</w:t>
      </w:r>
    </w:p>
    <w:p w:rsidR="002528AD" w:rsidRDefault="00EF3AEC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>
        <w:rPr>
          <w:rFonts w:ascii="Constantia" w:hAnsi="Constantia" w:cs="Cambria"/>
          <w:color w:val="auto"/>
        </w:rPr>
        <w:t>Н</w:t>
      </w:r>
      <w:r w:rsidR="002528AD">
        <w:rPr>
          <w:rFonts w:ascii="Constantia" w:hAnsi="Constantia" w:cs="Cambria"/>
          <w:color w:val="auto"/>
        </w:rPr>
        <w:t>азвание статьи по центру, без отступа, прописными буквами, шрифт – жирный. Ниже через 1 интервал с</w:t>
      </w:r>
      <w:r w:rsidR="009949CD">
        <w:rPr>
          <w:rFonts w:ascii="Constantia" w:hAnsi="Constantia" w:cs="Cambria"/>
          <w:color w:val="auto"/>
        </w:rPr>
        <w:t>права</w:t>
      </w:r>
      <w:r w:rsidR="002528AD">
        <w:rPr>
          <w:rFonts w:ascii="Constantia" w:hAnsi="Constantia" w:cs="Cambria"/>
          <w:color w:val="auto"/>
        </w:rPr>
        <w:t>, строчными буквами – Ф.И.О. автора(</w:t>
      </w:r>
      <w:proofErr w:type="spellStart"/>
      <w:r w:rsidR="002528AD">
        <w:rPr>
          <w:rFonts w:ascii="Constantia" w:hAnsi="Constantia" w:cs="Cambria"/>
          <w:color w:val="auto"/>
        </w:rPr>
        <w:t>ов</w:t>
      </w:r>
      <w:proofErr w:type="spellEnd"/>
      <w:r w:rsidR="002528AD">
        <w:rPr>
          <w:rFonts w:ascii="Constantia" w:hAnsi="Constantia" w:cs="Cambria"/>
          <w:color w:val="auto"/>
        </w:rPr>
        <w:t xml:space="preserve">), степень, звание, должность, далее без интервала название учреждения, города, страны. Далее, после отступа в </w:t>
      </w:r>
      <w:r w:rsidR="002528AD" w:rsidRPr="003A4D69">
        <w:rPr>
          <w:rFonts w:ascii="Times New Roman" w:hAnsi="Times New Roman" w:cs="Times New Roman"/>
          <w:color w:val="auto"/>
        </w:rPr>
        <w:t xml:space="preserve">1 </w:t>
      </w:r>
      <w:r w:rsidR="002528AD">
        <w:rPr>
          <w:rFonts w:ascii="Constantia" w:hAnsi="Constantia" w:cs="Cambria"/>
          <w:color w:val="auto"/>
        </w:rPr>
        <w:t>интервал</w:t>
      </w:r>
      <w:r w:rsidR="00C878AD">
        <w:rPr>
          <w:rFonts w:ascii="Constantia" w:hAnsi="Constantia" w:cs="Cambria"/>
          <w:color w:val="auto"/>
        </w:rPr>
        <w:t>,</w:t>
      </w:r>
      <w:r w:rsidR="002528AD">
        <w:rPr>
          <w:rFonts w:ascii="Constantia" w:hAnsi="Constantia" w:cs="Cambria"/>
          <w:color w:val="auto"/>
        </w:rPr>
        <w:t xml:space="preserve"> следует аннотация и ключевые слова на русском и английском языках, ниже через 1 интервал следует текст статьи (выравнивание по ширине). </w:t>
      </w:r>
    </w:p>
    <w:p w:rsidR="002528AD" w:rsidRDefault="00EF3AEC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>
        <w:rPr>
          <w:rFonts w:ascii="Constantia" w:hAnsi="Constantia" w:cs="Cambria"/>
          <w:color w:val="auto"/>
        </w:rPr>
        <w:t>С</w:t>
      </w:r>
      <w:r w:rsidR="002528AD">
        <w:rPr>
          <w:rFonts w:ascii="Constantia" w:hAnsi="Constantia" w:cs="Cambria"/>
          <w:color w:val="auto"/>
        </w:rPr>
        <w:t xml:space="preserve">сылки в тексте оформляются следующим образом: </w:t>
      </w:r>
      <w:r w:rsidR="002528AD" w:rsidRPr="002F51C5">
        <w:rPr>
          <w:rFonts w:ascii="Constantia" w:hAnsi="Constantia" w:cs="Cambria"/>
          <w:color w:val="auto"/>
        </w:rPr>
        <w:t>[</w:t>
      </w:r>
      <w:r w:rsidR="002528AD">
        <w:rPr>
          <w:rFonts w:ascii="Constantia" w:hAnsi="Constantia" w:cs="Cambria"/>
          <w:color w:val="auto"/>
        </w:rPr>
        <w:t>Иванов 2010: 10</w:t>
      </w:r>
      <w:r w:rsidR="002528AD" w:rsidRPr="002F51C5">
        <w:rPr>
          <w:rFonts w:ascii="Constantia" w:hAnsi="Constantia" w:cs="Cambria"/>
          <w:color w:val="auto"/>
        </w:rPr>
        <w:t>]</w:t>
      </w:r>
      <w:r>
        <w:rPr>
          <w:rFonts w:ascii="Constantia" w:hAnsi="Constantia" w:cs="Cambria"/>
          <w:color w:val="auto"/>
        </w:rPr>
        <w:t>.</w:t>
      </w:r>
    </w:p>
    <w:p w:rsidR="002528AD" w:rsidRPr="0063322B" w:rsidRDefault="00EF3AEC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>
        <w:rPr>
          <w:rFonts w:ascii="Constantia" w:hAnsi="Constantia" w:cs="Cambria"/>
          <w:b/>
          <w:color w:val="auto"/>
        </w:rPr>
        <w:t>С</w:t>
      </w:r>
      <w:r w:rsidR="002528AD" w:rsidRPr="009D3B43">
        <w:rPr>
          <w:rFonts w:ascii="Constantia" w:hAnsi="Constantia" w:cs="Cambria"/>
          <w:b/>
          <w:color w:val="auto"/>
        </w:rPr>
        <w:t>писок литературы</w:t>
      </w:r>
      <w:r w:rsidR="002528AD" w:rsidRPr="0063322B">
        <w:rPr>
          <w:rFonts w:ascii="Constantia" w:hAnsi="Constantia" w:cs="Cambria"/>
          <w:color w:val="auto"/>
        </w:rPr>
        <w:t xml:space="preserve"> </w:t>
      </w:r>
      <w:r w:rsidR="002528AD">
        <w:rPr>
          <w:rFonts w:ascii="Constantia" w:hAnsi="Constantia" w:cs="Cambria"/>
          <w:color w:val="auto"/>
        </w:rPr>
        <w:t>строится</w:t>
      </w:r>
      <w:r w:rsidR="002528AD" w:rsidRPr="0063322B">
        <w:rPr>
          <w:rFonts w:ascii="Constantia" w:hAnsi="Constantia" w:cs="Cambria"/>
          <w:color w:val="auto"/>
        </w:rPr>
        <w:t xml:space="preserve"> по алфавиту (а не в порядке упоминания источников в тексте</w:t>
      </w:r>
      <w:r w:rsidR="002528AD">
        <w:rPr>
          <w:rFonts w:ascii="Constantia" w:hAnsi="Constantia" w:cs="Cambria"/>
          <w:color w:val="auto"/>
        </w:rPr>
        <w:t xml:space="preserve">) по ГОСТу </w:t>
      </w:r>
      <w:r w:rsidR="002528AD" w:rsidRPr="003A4D69">
        <w:rPr>
          <w:rFonts w:ascii="Times New Roman" w:hAnsi="Times New Roman" w:cs="Times New Roman"/>
          <w:b/>
          <w:color w:val="auto"/>
        </w:rPr>
        <w:t xml:space="preserve">12 шрифтом </w:t>
      </w:r>
      <w:r w:rsidR="002528AD" w:rsidRPr="003A4D69">
        <w:rPr>
          <w:rFonts w:ascii="Times New Roman" w:hAnsi="Times New Roman" w:cs="Times New Roman"/>
          <w:b/>
          <w:color w:val="auto"/>
          <w:lang w:val="en-US"/>
        </w:rPr>
        <w:t>Times</w:t>
      </w:r>
      <w:r w:rsidR="002528AD" w:rsidRPr="003A4D69">
        <w:rPr>
          <w:rFonts w:ascii="Times New Roman" w:hAnsi="Times New Roman" w:cs="Times New Roman"/>
          <w:b/>
          <w:color w:val="auto"/>
        </w:rPr>
        <w:t xml:space="preserve"> </w:t>
      </w:r>
      <w:r w:rsidR="002528AD" w:rsidRPr="003A4D69">
        <w:rPr>
          <w:rFonts w:ascii="Times New Roman" w:hAnsi="Times New Roman" w:cs="Times New Roman"/>
          <w:b/>
          <w:color w:val="auto"/>
          <w:lang w:val="en-US"/>
        </w:rPr>
        <w:t>New</w:t>
      </w:r>
      <w:r w:rsidR="002528AD" w:rsidRPr="003A4D69">
        <w:rPr>
          <w:rFonts w:ascii="Times New Roman" w:hAnsi="Times New Roman" w:cs="Times New Roman"/>
          <w:b/>
          <w:color w:val="auto"/>
        </w:rPr>
        <w:t xml:space="preserve"> </w:t>
      </w:r>
      <w:r w:rsidR="002528AD" w:rsidRPr="003A4D69">
        <w:rPr>
          <w:rFonts w:ascii="Times New Roman" w:hAnsi="Times New Roman" w:cs="Times New Roman"/>
          <w:b/>
          <w:color w:val="auto"/>
          <w:lang w:val="en-US"/>
        </w:rPr>
        <w:t>Roman</w:t>
      </w:r>
      <w:r w:rsidR="002528AD" w:rsidRPr="0063322B">
        <w:rPr>
          <w:rFonts w:ascii="Constantia" w:hAnsi="Constantia" w:cs="Cambria"/>
          <w:color w:val="auto"/>
        </w:rPr>
        <w:t>; сначала указываются русскоязычны</w:t>
      </w:r>
      <w:r>
        <w:rPr>
          <w:rFonts w:ascii="Constantia" w:hAnsi="Constantia" w:cs="Cambria"/>
          <w:color w:val="auto"/>
        </w:rPr>
        <w:t>е источники, потом англоязычные.</w:t>
      </w:r>
    </w:p>
    <w:p w:rsidR="002528AD" w:rsidRDefault="00EF3AEC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>
        <w:rPr>
          <w:rFonts w:ascii="Constantia" w:hAnsi="Constantia" w:cs="Cambria"/>
          <w:color w:val="auto"/>
        </w:rPr>
        <w:t>П</w:t>
      </w:r>
      <w:r w:rsidR="002528AD">
        <w:rPr>
          <w:rFonts w:ascii="Constantia" w:hAnsi="Constantia" w:cs="Cambria"/>
          <w:color w:val="auto"/>
        </w:rPr>
        <w:t xml:space="preserve">росим вас </w:t>
      </w:r>
      <w:r w:rsidR="002528AD" w:rsidRPr="0063322B">
        <w:rPr>
          <w:rFonts w:ascii="Constantia" w:hAnsi="Constantia" w:cs="Cambria"/>
          <w:color w:val="auto"/>
        </w:rPr>
        <w:t xml:space="preserve">использовать для русского текста кавычки </w:t>
      </w:r>
      <w:r w:rsidR="002528AD" w:rsidRPr="0063322B">
        <w:rPr>
          <w:rFonts w:ascii="Constantia" w:hAnsi="Constantia" w:cs="Cambria"/>
          <w:b/>
          <w:bCs/>
          <w:color w:val="auto"/>
        </w:rPr>
        <w:t>«</w:t>
      </w:r>
      <w:r w:rsidR="002528AD" w:rsidRPr="0063322B">
        <w:rPr>
          <w:rFonts w:ascii="Constantia" w:hAnsi="Constantia" w:cs="Cambria"/>
          <w:color w:val="auto"/>
        </w:rPr>
        <w:t>...</w:t>
      </w:r>
      <w:r w:rsidR="002528AD" w:rsidRPr="0063322B">
        <w:rPr>
          <w:rFonts w:ascii="Constantia" w:hAnsi="Constantia" w:cs="Cambria"/>
          <w:b/>
          <w:bCs/>
          <w:color w:val="auto"/>
        </w:rPr>
        <w:t>»,</w:t>
      </w:r>
      <w:r w:rsidR="002528AD" w:rsidRPr="0063322B">
        <w:rPr>
          <w:rFonts w:ascii="Constantia" w:hAnsi="Constantia" w:cs="Cambria"/>
          <w:color w:val="auto"/>
        </w:rPr>
        <w:t xml:space="preserve"> для текста на </w:t>
      </w:r>
      <w:r w:rsidR="002528AD">
        <w:rPr>
          <w:rFonts w:ascii="Constantia" w:hAnsi="Constantia" w:cs="Cambria"/>
          <w:color w:val="auto"/>
        </w:rPr>
        <w:t>английском</w:t>
      </w:r>
      <w:r w:rsidR="002528AD" w:rsidRPr="0063322B">
        <w:rPr>
          <w:rFonts w:ascii="Constantia" w:hAnsi="Constantia" w:cs="Cambria"/>
          <w:color w:val="auto"/>
        </w:rPr>
        <w:t xml:space="preserve"> </w:t>
      </w:r>
      <w:r w:rsidR="002528AD">
        <w:rPr>
          <w:rFonts w:ascii="Constantia" w:hAnsi="Constantia" w:cs="Cambria"/>
          <w:color w:val="auto"/>
        </w:rPr>
        <w:t>'' ''; расшифровывать</w:t>
      </w:r>
      <w:r w:rsidR="002528AD" w:rsidRPr="0063322B">
        <w:rPr>
          <w:rFonts w:ascii="Constantia" w:hAnsi="Constantia" w:cs="Cambria"/>
          <w:color w:val="auto"/>
        </w:rPr>
        <w:t xml:space="preserve"> аббревиатуры;</w:t>
      </w:r>
      <w:r w:rsidR="002528AD">
        <w:rPr>
          <w:rFonts w:ascii="Constantia" w:hAnsi="Constantia" w:cs="Cambria"/>
          <w:color w:val="auto"/>
        </w:rPr>
        <w:t xml:space="preserve"> не ставить </w:t>
      </w:r>
      <w:r w:rsidR="002528AD" w:rsidRPr="00867365">
        <w:rPr>
          <w:rFonts w:ascii="Constantia" w:hAnsi="Constantia" w:cs="Cambria"/>
          <w:color w:val="auto"/>
        </w:rPr>
        <w:t>после названия статьи точк</w:t>
      </w:r>
      <w:r w:rsidR="002528AD">
        <w:rPr>
          <w:rFonts w:ascii="Constantia" w:hAnsi="Constantia" w:cs="Cambria"/>
          <w:color w:val="auto"/>
        </w:rPr>
        <w:t>у; желательно не</w:t>
      </w:r>
      <w:r w:rsidR="009949CD">
        <w:rPr>
          <w:rFonts w:ascii="Constantia" w:hAnsi="Constantia" w:cs="Cambria"/>
          <w:color w:val="auto"/>
        </w:rPr>
        <w:t xml:space="preserve"> включать сложных схем, рисунков</w:t>
      </w:r>
      <w:r w:rsidR="002528AD">
        <w:rPr>
          <w:rFonts w:ascii="Constantia" w:hAnsi="Constantia" w:cs="Cambria"/>
          <w:color w:val="auto"/>
        </w:rPr>
        <w:t>, графиков, таблиц; если в работе есть особые шрифты, присылайте их отдельным файлом.</w:t>
      </w:r>
    </w:p>
    <w:p w:rsidR="002528AD" w:rsidRPr="003A4D69" w:rsidRDefault="002528AD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 w:rsidRPr="009D3B43">
        <w:rPr>
          <w:rFonts w:ascii="Constantia" w:hAnsi="Constantia"/>
        </w:rPr>
        <w:t>Направляя статью</w:t>
      </w:r>
      <w:r w:rsidR="00C878AD">
        <w:rPr>
          <w:rFonts w:ascii="Constantia" w:hAnsi="Constantia"/>
        </w:rPr>
        <w:t>,</w:t>
      </w:r>
      <w:r w:rsidRPr="009D3B43">
        <w:rPr>
          <w:rFonts w:ascii="Constantia" w:hAnsi="Constantia"/>
        </w:rPr>
        <w:t xml:space="preserve"> автор подтверждает, что статья не содержит заимствований, является интеллектуальным достоянием автора, не была ранее опубликована и не находится на рассмотрении ни в одном из других журналов или сборников. </w:t>
      </w:r>
    </w:p>
    <w:p w:rsidR="002528AD" w:rsidRDefault="002528AD" w:rsidP="002528AD">
      <w:pPr>
        <w:pStyle w:val="a5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Constantia" w:hAnsi="Constantia" w:cs="Cambria"/>
          <w:color w:val="auto"/>
        </w:rPr>
      </w:pPr>
      <w:r>
        <w:rPr>
          <w:rFonts w:ascii="Constantia" w:hAnsi="Constantia" w:cs="Cambria"/>
          <w:color w:val="auto"/>
        </w:rPr>
        <w:t>Материалы печатаются в авторской редакции. Автор несет полную ответственность за содержание статьи. Материалы, которые не соответствуют перечисленным требованиям</w:t>
      </w:r>
      <w:r w:rsidR="00C878AD">
        <w:rPr>
          <w:rFonts w:ascii="Constantia" w:hAnsi="Constantia" w:cs="Cambria"/>
          <w:color w:val="auto"/>
        </w:rPr>
        <w:t>,</w:t>
      </w:r>
      <w:r>
        <w:rPr>
          <w:rFonts w:ascii="Constantia" w:hAnsi="Constantia" w:cs="Cambria"/>
          <w:color w:val="auto"/>
        </w:rPr>
        <w:t xml:space="preserve"> не рассматриваются.</w:t>
      </w:r>
    </w:p>
    <w:p w:rsidR="002528AD" w:rsidRPr="009D3B43" w:rsidRDefault="002528AD" w:rsidP="002528AD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360"/>
        <w:jc w:val="both"/>
        <w:rPr>
          <w:rFonts w:ascii="Constantia" w:hAnsi="Constantia"/>
        </w:rPr>
      </w:pPr>
    </w:p>
    <w:p w:rsidR="002528A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center"/>
        <w:rPr>
          <w:rFonts w:ascii="Constantia" w:hAnsi="Constantia" w:cs="Cambria"/>
          <w:b/>
          <w:color w:val="auto"/>
          <w:sz w:val="24"/>
          <w:szCs w:val="24"/>
        </w:rPr>
      </w:pPr>
      <w:r>
        <w:rPr>
          <w:rFonts w:ascii="Constantia" w:hAnsi="Constantia" w:cs="Cambria"/>
          <w:b/>
          <w:color w:val="auto"/>
          <w:sz w:val="24"/>
          <w:szCs w:val="24"/>
        </w:rPr>
        <w:t xml:space="preserve">Образец </w:t>
      </w:r>
      <w:r w:rsidRPr="00503124">
        <w:rPr>
          <w:rFonts w:ascii="Constantia" w:hAnsi="Constantia" w:cs="Cambria"/>
          <w:b/>
          <w:color w:val="auto"/>
          <w:sz w:val="24"/>
          <w:szCs w:val="24"/>
        </w:rPr>
        <w:t xml:space="preserve">оформления </w:t>
      </w:r>
      <w:r>
        <w:rPr>
          <w:rFonts w:ascii="Constantia" w:hAnsi="Constantia" w:cs="Cambria"/>
          <w:b/>
          <w:color w:val="auto"/>
          <w:sz w:val="24"/>
          <w:szCs w:val="24"/>
        </w:rPr>
        <w:t>статьи</w:t>
      </w:r>
    </w:p>
    <w:p w:rsidR="002528AD" w:rsidRDefault="002528AD" w:rsidP="002528AD">
      <w:pPr>
        <w:pStyle w:val="Default"/>
        <w:jc w:val="center"/>
        <w:rPr>
          <w:b/>
          <w:bCs/>
          <w:sz w:val="23"/>
          <w:szCs w:val="23"/>
        </w:rPr>
      </w:pPr>
    </w:p>
    <w:p w:rsidR="002528AD" w:rsidRPr="004176B2" w:rsidRDefault="002528AD" w:rsidP="004176B2">
      <w:pPr>
        <w:pStyle w:val="Default"/>
        <w:jc w:val="center"/>
        <w:rPr>
          <w:b/>
          <w:bCs/>
          <w:sz w:val="28"/>
          <w:szCs w:val="28"/>
        </w:rPr>
      </w:pPr>
      <w:r w:rsidRPr="004176B2">
        <w:rPr>
          <w:b/>
          <w:bCs/>
          <w:sz w:val="28"/>
          <w:szCs w:val="28"/>
        </w:rPr>
        <w:t>И</w:t>
      </w:r>
      <w:r w:rsidR="004176B2" w:rsidRPr="004176B2">
        <w:rPr>
          <w:b/>
          <w:bCs/>
          <w:sz w:val="28"/>
          <w:szCs w:val="28"/>
        </w:rPr>
        <w:t>спользование фигур речи в современной публицистике (на примере художественно-публицистических жанров)</w:t>
      </w:r>
    </w:p>
    <w:p w:rsidR="00C878AD" w:rsidRDefault="00C878AD" w:rsidP="004176B2">
      <w:pPr>
        <w:pStyle w:val="Default"/>
        <w:jc w:val="right"/>
      </w:pPr>
    </w:p>
    <w:p w:rsidR="002528AD" w:rsidRPr="00C878AD" w:rsidRDefault="002528AD" w:rsidP="004176B2">
      <w:pPr>
        <w:pStyle w:val="Default"/>
        <w:jc w:val="right"/>
      </w:pPr>
      <w:r w:rsidRPr="00C878AD">
        <w:t xml:space="preserve">Дорофеева О.А., к.ф.н., доцент, доцент </w:t>
      </w:r>
    </w:p>
    <w:p w:rsidR="002528AD" w:rsidRPr="00C878AD" w:rsidRDefault="002528AD" w:rsidP="004176B2">
      <w:pPr>
        <w:pStyle w:val="Default"/>
        <w:jc w:val="right"/>
      </w:pPr>
      <w:r w:rsidRPr="00C878AD">
        <w:t>кафедры английской филологии</w:t>
      </w:r>
    </w:p>
    <w:p w:rsidR="002528AD" w:rsidRPr="00C878AD" w:rsidRDefault="002528AD" w:rsidP="004176B2">
      <w:pPr>
        <w:pStyle w:val="Default"/>
        <w:jc w:val="right"/>
      </w:pPr>
      <w:r w:rsidRPr="00C878AD">
        <w:t>ФГБОУ ВО «</w:t>
      </w:r>
      <w:proofErr w:type="spellStart"/>
      <w:r w:rsidRPr="00C878AD">
        <w:t>Армавирский</w:t>
      </w:r>
      <w:proofErr w:type="spellEnd"/>
      <w:r w:rsidRPr="00C878AD">
        <w:t xml:space="preserve"> государственный </w:t>
      </w:r>
    </w:p>
    <w:p w:rsidR="002528AD" w:rsidRPr="00C878AD" w:rsidRDefault="002528AD" w:rsidP="004176B2">
      <w:pPr>
        <w:pStyle w:val="Default"/>
        <w:jc w:val="right"/>
      </w:pPr>
      <w:r w:rsidRPr="00C878AD">
        <w:t>педагогический университет», г. Армавир</w:t>
      </w:r>
    </w:p>
    <w:p w:rsidR="00C878AD" w:rsidRDefault="00C878AD" w:rsidP="004176B2">
      <w:pPr>
        <w:pStyle w:val="Default"/>
        <w:jc w:val="both"/>
        <w:rPr>
          <w:b/>
          <w:bCs/>
        </w:rPr>
      </w:pPr>
    </w:p>
    <w:p w:rsidR="002528AD" w:rsidRPr="00C878AD" w:rsidRDefault="002528AD" w:rsidP="004176B2">
      <w:pPr>
        <w:pStyle w:val="Default"/>
        <w:jc w:val="both"/>
      </w:pPr>
      <w:r w:rsidRPr="00C878AD">
        <w:rPr>
          <w:b/>
          <w:bCs/>
        </w:rPr>
        <w:t xml:space="preserve">Аннотация. </w:t>
      </w:r>
      <w:r w:rsidRPr="00C878AD">
        <w:rPr>
          <w:i/>
          <w:iCs/>
        </w:rPr>
        <w:t xml:space="preserve">В статье рассматривается функционирование фигур речи в художественно-публицистических жанрах. Даётся анализ современных публицистических текстов с точки зрения употребления аппликаций, вопросно-ответной формы и других фигур в наиболее популярных жанрах житейской истории и очерке с элементом сатирического комментария. </w:t>
      </w:r>
    </w:p>
    <w:p w:rsidR="002528AD" w:rsidRPr="00C878AD" w:rsidRDefault="002528AD" w:rsidP="004176B2">
      <w:pPr>
        <w:pStyle w:val="Default"/>
        <w:jc w:val="both"/>
      </w:pPr>
      <w:r w:rsidRPr="00C878AD">
        <w:rPr>
          <w:b/>
          <w:bCs/>
        </w:rPr>
        <w:lastRenderedPageBreak/>
        <w:t xml:space="preserve">Ключевые слова. </w:t>
      </w:r>
      <w:r w:rsidRPr="00C878AD">
        <w:rPr>
          <w:i/>
          <w:iCs/>
        </w:rPr>
        <w:t xml:space="preserve">Публицистика, очерк, риторический вопрос, риторическое восклицание, аппликация, умолчание. </w:t>
      </w:r>
    </w:p>
    <w:p w:rsidR="002528AD" w:rsidRPr="00C878AD" w:rsidRDefault="002528AD" w:rsidP="004176B2">
      <w:pPr>
        <w:pStyle w:val="Default"/>
        <w:jc w:val="both"/>
        <w:rPr>
          <w:lang w:val="en-US"/>
        </w:rPr>
      </w:pPr>
      <w:r w:rsidRPr="00C878AD">
        <w:rPr>
          <w:b/>
          <w:bCs/>
          <w:lang w:val="en-US"/>
        </w:rPr>
        <w:t xml:space="preserve">Abstract. </w:t>
      </w:r>
      <w:r w:rsidRPr="00C878AD">
        <w:rPr>
          <w:i/>
          <w:iCs/>
          <w:lang w:val="en-US"/>
        </w:rPr>
        <w:t xml:space="preserve">The article deals with the functioning of the figures of speech in the artistic and journalistic genres. The analysis of modern </w:t>
      </w:r>
      <w:proofErr w:type="spellStart"/>
      <w:r w:rsidRPr="00C878AD">
        <w:rPr>
          <w:i/>
          <w:iCs/>
          <w:lang w:val="en-US"/>
        </w:rPr>
        <w:t>publicistic</w:t>
      </w:r>
      <w:proofErr w:type="spellEnd"/>
      <w:r w:rsidRPr="00C878AD">
        <w:rPr>
          <w:i/>
          <w:iCs/>
          <w:lang w:val="en-US"/>
        </w:rPr>
        <w:t xml:space="preserve"> texts from the point of view of the use of applications, question-answer form and other figures in the most popular genres of everyday history and an essay with an element of satirical comment is given. </w:t>
      </w:r>
    </w:p>
    <w:p w:rsidR="002528AD" w:rsidRPr="00C878AD" w:rsidRDefault="002528AD" w:rsidP="004176B2">
      <w:pPr>
        <w:jc w:val="both"/>
        <w:rPr>
          <w:sz w:val="24"/>
          <w:szCs w:val="24"/>
          <w:lang w:val="en-US"/>
        </w:rPr>
      </w:pPr>
      <w:r w:rsidRPr="00C878AD">
        <w:rPr>
          <w:b/>
          <w:bCs/>
          <w:sz w:val="24"/>
          <w:szCs w:val="24"/>
          <w:lang w:val="en-US"/>
        </w:rPr>
        <w:t xml:space="preserve">Keywords. </w:t>
      </w:r>
      <w:proofErr w:type="spellStart"/>
      <w:r w:rsidRPr="00C878AD">
        <w:rPr>
          <w:i/>
          <w:iCs/>
          <w:sz w:val="24"/>
          <w:szCs w:val="24"/>
          <w:lang w:val="en-US"/>
        </w:rPr>
        <w:t>Publicism</w:t>
      </w:r>
      <w:proofErr w:type="spellEnd"/>
      <w:r w:rsidRPr="00C878AD">
        <w:rPr>
          <w:i/>
          <w:iCs/>
          <w:sz w:val="24"/>
          <w:szCs w:val="24"/>
          <w:lang w:val="en-US"/>
        </w:rPr>
        <w:t xml:space="preserve">, essay, rhetorical question, rhetorical exclamation, applique, </w:t>
      </w:r>
      <w:proofErr w:type="spellStart"/>
      <w:r w:rsidRPr="00C878AD">
        <w:rPr>
          <w:i/>
          <w:iCs/>
          <w:sz w:val="24"/>
          <w:szCs w:val="24"/>
          <w:lang w:val="en-US"/>
        </w:rPr>
        <w:t>paralipsis</w:t>
      </w:r>
      <w:proofErr w:type="spellEnd"/>
      <w:r w:rsidRPr="00C878AD">
        <w:rPr>
          <w:i/>
          <w:iCs/>
          <w:sz w:val="24"/>
          <w:szCs w:val="24"/>
          <w:lang w:val="en-US"/>
        </w:rPr>
        <w:t xml:space="preserve">. </w:t>
      </w:r>
    </w:p>
    <w:p w:rsidR="00C878AD" w:rsidRPr="005267B5" w:rsidRDefault="00C878AD" w:rsidP="004176B2">
      <w:pPr>
        <w:rPr>
          <w:sz w:val="28"/>
          <w:szCs w:val="28"/>
          <w:lang w:val="en-US"/>
        </w:rPr>
      </w:pPr>
    </w:p>
    <w:p w:rsidR="002528AD" w:rsidRPr="00F03131" w:rsidRDefault="002528AD" w:rsidP="004176B2">
      <w:pPr>
        <w:rPr>
          <w:sz w:val="28"/>
          <w:szCs w:val="28"/>
        </w:rPr>
      </w:pPr>
      <w:r>
        <w:rPr>
          <w:sz w:val="28"/>
          <w:szCs w:val="28"/>
        </w:rPr>
        <w:t>Далее текст статьи…………………………………………</w:t>
      </w:r>
    </w:p>
    <w:p w:rsidR="002528AD" w:rsidRDefault="002528AD" w:rsidP="004176B2">
      <w:pPr>
        <w:jc w:val="center"/>
        <w:rPr>
          <w:b/>
          <w:sz w:val="28"/>
          <w:szCs w:val="28"/>
        </w:rPr>
      </w:pPr>
    </w:p>
    <w:p w:rsidR="002528AD" w:rsidRDefault="002528AD" w:rsidP="002528AD">
      <w:pPr>
        <w:jc w:val="center"/>
        <w:rPr>
          <w:b/>
          <w:sz w:val="28"/>
          <w:szCs w:val="28"/>
        </w:rPr>
      </w:pPr>
      <w:r w:rsidRPr="00317348">
        <w:rPr>
          <w:b/>
          <w:sz w:val="28"/>
          <w:szCs w:val="28"/>
        </w:rPr>
        <w:t>ЛИТЕРАТУРА</w:t>
      </w:r>
    </w:p>
    <w:p w:rsidR="002528AD" w:rsidRPr="004176B2" w:rsidRDefault="002528AD" w:rsidP="002528AD">
      <w:pPr>
        <w:pStyle w:val="a7"/>
        <w:numPr>
          <w:ilvl w:val="0"/>
          <w:numId w:val="3"/>
        </w:numPr>
        <w:tabs>
          <w:tab w:val="clear" w:pos="1759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 w:rsidRPr="004176B2">
        <w:rPr>
          <w:bCs/>
        </w:rPr>
        <w:t>Бахтин, М. М.</w:t>
      </w:r>
      <w:r w:rsidRPr="004176B2">
        <w:t xml:space="preserve"> Эстетика словесного творчества [Текст] / М</w:t>
      </w:r>
      <w:r w:rsidRPr="004176B2">
        <w:rPr>
          <w:bCs/>
        </w:rPr>
        <w:t xml:space="preserve">. М. Бахтин. </w:t>
      </w:r>
      <w:r w:rsidR="006D2CBF">
        <w:t>– М.</w:t>
      </w:r>
      <w:r w:rsidRPr="004176B2">
        <w:t>: Искусство, 1979. – 360 с.</w:t>
      </w:r>
    </w:p>
    <w:p w:rsidR="002528AD" w:rsidRPr="004176B2" w:rsidRDefault="002528AD" w:rsidP="002528AD">
      <w:pPr>
        <w:pStyle w:val="a7"/>
        <w:numPr>
          <w:ilvl w:val="0"/>
          <w:numId w:val="3"/>
        </w:numPr>
        <w:tabs>
          <w:tab w:val="clear" w:pos="1759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 w:rsidRPr="004176B2">
        <w:t xml:space="preserve">Карасик, В. И. </w:t>
      </w:r>
      <w:r w:rsidR="006D2CBF">
        <w:t>Языковые ключи [Текст]</w:t>
      </w:r>
      <w:r w:rsidRPr="004176B2">
        <w:t>: монограф</w:t>
      </w:r>
      <w:r w:rsidR="006D2CBF">
        <w:t>ия / В. И. Карасик. – Волгоград</w:t>
      </w:r>
      <w:r w:rsidRPr="004176B2">
        <w:t>: Парадигма, 2007. – 520 с.</w:t>
      </w:r>
    </w:p>
    <w:p w:rsidR="002528AD" w:rsidRPr="004176B2" w:rsidRDefault="002528AD" w:rsidP="002528AD">
      <w:pPr>
        <w:pStyle w:val="a7"/>
        <w:numPr>
          <w:ilvl w:val="0"/>
          <w:numId w:val="3"/>
        </w:numPr>
        <w:tabs>
          <w:tab w:val="clear" w:pos="1759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proofErr w:type="spellStart"/>
      <w:r w:rsidRPr="004176B2">
        <w:t>Наер</w:t>
      </w:r>
      <w:proofErr w:type="spellEnd"/>
      <w:r w:rsidRPr="004176B2">
        <w:t xml:space="preserve">, В. Л. Продукционные стратегии текстовой реализации категорий комического [Текст] / В. Л. </w:t>
      </w:r>
      <w:proofErr w:type="spellStart"/>
      <w:r w:rsidRPr="004176B2">
        <w:t>Наер</w:t>
      </w:r>
      <w:proofErr w:type="spellEnd"/>
      <w:r w:rsidR="006D2CBF">
        <w:t xml:space="preserve"> // Стратегии </w:t>
      </w:r>
      <w:proofErr w:type="spellStart"/>
      <w:r w:rsidR="006D2CBF">
        <w:t>текстообразования</w:t>
      </w:r>
      <w:proofErr w:type="spellEnd"/>
      <w:r w:rsidRPr="004176B2">
        <w:t>:</w:t>
      </w:r>
      <w:r w:rsidR="006D2CBF">
        <w:t xml:space="preserve"> сб. науч. тр. -  М.</w:t>
      </w:r>
      <w:r w:rsidRPr="004176B2">
        <w:t xml:space="preserve">: МГЛУ, 1992. – </w:t>
      </w:r>
      <w:proofErr w:type="spellStart"/>
      <w:r w:rsidRPr="004176B2">
        <w:t>Вып</w:t>
      </w:r>
      <w:proofErr w:type="spellEnd"/>
      <w:r w:rsidRPr="004176B2">
        <w:t>. 339. – С. 86-94.</w:t>
      </w:r>
    </w:p>
    <w:p w:rsidR="002528AD" w:rsidRPr="004176B2" w:rsidRDefault="002528AD" w:rsidP="002528AD">
      <w:pPr>
        <w:pStyle w:val="a7"/>
        <w:numPr>
          <w:ilvl w:val="0"/>
          <w:numId w:val="3"/>
        </w:numPr>
        <w:tabs>
          <w:tab w:val="clear" w:pos="1759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proofErr w:type="spellStart"/>
      <w:r w:rsidRPr="004176B2">
        <w:t>Чубарян</w:t>
      </w:r>
      <w:proofErr w:type="spellEnd"/>
      <w:r w:rsidRPr="004176B2">
        <w:t>, Т. Ю. Семантика и прагмати</w:t>
      </w:r>
      <w:r w:rsidR="006D2CBF">
        <w:t>ка речевых жанров юмора [Текст]</w:t>
      </w:r>
      <w:r w:rsidRPr="004176B2">
        <w:t xml:space="preserve">: </w:t>
      </w:r>
      <w:proofErr w:type="spellStart"/>
      <w:r w:rsidRPr="004176B2">
        <w:t>автореф</w:t>
      </w:r>
      <w:proofErr w:type="spellEnd"/>
      <w:r w:rsidRPr="004176B2">
        <w:t xml:space="preserve">. </w:t>
      </w:r>
      <w:proofErr w:type="spellStart"/>
      <w:r w:rsidRPr="004176B2">
        <w:t>Дис</w:t>
      </w:r>
      <w:proofErr w:type="spellEnd"/>
      <w:r w:rsidRPr="004176B2">
        <w:t xml:space="preserve">. … канд. </w:t>
      </w:r>
      <w:proofErr w:type="spellStart"/>
      <w:r w:rsidRPr="004176B2">
        <w:t>Филол</w:t>
      </w:r>
      <w:proofErr w:type="spellEnd"/>
      <w:r w:rsidRPr="004176B2">
        <w:t xml:space="preserve">. Наук / Т. Ю. </w:t>
      </w:r>
      <w:proofErr w:type="spellStart"/>
      <w:r w:rsidRPr="004176B2">
        <w:t>Чубарян</w:t>
      </w:r>
      <w:proofErr w:type="spellEnd"/>
      <w:r w:rsidRPr="004176B2">
        <w:t>. – М., 1994. – 24 с.</w:t>
      </w:r>
    </w:p>
    <w:p w:rsidR="002528AD" w:rsidRPr="004176B2" w:rsidRDefault="002528AD" w:rsidP="002528AD">
      <w:pPr>
        <w:pStyle w:val="a7"/>
        <w:numPr>
          <w:ilvl w:val="0"/>
          <w:numId w:val="3"/>
        </w:numPr>
        <w:tabs>
          <w:tab w:val="clear" w:pos="1759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 w:rsidRPr="004176B2">
        <w:t xml:space="preserve">Шмелева, Е. Я. «Картина мира» русского анекдота [Электронный ресурс]. Е. Я. Шмелева, А. Д. Шмелев. – Режим доступа: </w:t>
      </w:r>
      <w:hyperlink r:id="rId10" w:history="1"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il</w:t>
        </w:r>
        <w:proofErr w:type="spellEnd"/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rsuh</w:t>
        </w:r>
        <w:proofErr w:type="spellEnd"/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docsllsh</w:t>
        </w:r>
        <w:proofErr w:type="spellEnd"/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shmelev</w:t>
        </w:r>
        <w:proofErr w:type="spellEnd"/>
        <w:r w:rsidRPr="004176B2">
          <w:rPr>
            <w:rStyle w:val="a6"/>
            <w:rFonts w:ascii="Times New Roman" w:hAnsi="Times New Roman" w:cs="Times New Roman"/>
            <w:sz w:val="24"/>
            <w:szCs w:val="24"/>
          </w:rPr>
          <w:t>2005.</w:t>
        </w:r>
        <w:r w:rsidRPr="004176B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4176B2">
        <w:t xml:space="preserve">, свободный. – Заглавие с экрана. – Яз. рус. (дата обращения: 17.10.08). </w:t>
      </w:r>
    </w:p>
    <w:p w:rsidR="002528AD" w:rsidRPr="004176B2" w:rsidRDefault="002528AD" w:rsidP="002528AD">
      <w:pPr>
        <w:pStyle w:val="a7"/>
        <w:numPr>
          <w:ilvl w:val="0"/>
          <w:numId w:val="3"/>
        </w:numPr>
        <w:tabs>
          <w:tab w:val="clear" w:pos="1759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  <w:rPr>
          <w:lang w:val="en-US"/>
        </w:rPr>
      </w:pPr>
      <w:proofErr w:type="spellStart"/>
      <w:r w:rsidRPr="004176B2">
        <w:rPr>
          <w:lang w:val="en-US"/>
        </w:rPr>
        <w:t>Dijk</w:t>
      </w:r>
      <w:proofErr w:type="spellEnd"/>
      <w:r w:rsidRPr="004176B2">
        <w:rPr>
          <w:lang w:val="en-US"/>
        </w:rPr>
        <w:t xml:space="preserve">, van T. A. The study of Discourse [Text] / N. A. van </w:t>
      </w:r>
      <w:proofErr w:type="spellStart"/>
      <w:r w:rsidRPr="004176B2">
        <w:rPr>
          <w:lang w:val="en-US"/>
        </w:rPr>
        <w:t>Dijk</w:t>
      </w:r>
      <w:proofErr w:type="spellEnd"/>
      <w:r w:rsidRPr="004176B2">
        <w:rPr>
          <w:lang w:val="en-US"/>
        </w:rPr>
        <w:t xml:space="preserve"> // Discourse as Structure and Process: ed. By T. A. Van </w:t>
      </w:r>
      <w:proofErr w:type="spellStart"/>
      <w:r w:rsidRPr="004176B2">
        <w:rPr>
          <w:lang w:val="en-US"/>
        </w:rPr>
        <w:t>Dijk</w:t>
      </w:r>
      <w:proofErr w:type="spellEnd"/>
      <w:r w:rsidRPr="004176B2">
        <w:rPr>
          <w:lang w:val="en-US"/>
        </w:rPr>
        <w:t xml:space="preserve"> // Discourse Studies: A Multidisciplinary Introduction. – London, 1997. – Vol. 1. – P. 1-34.</w:t>
      </w:r>
    </w:p>
    <w:p w:rsidR="002528A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center"/>
        <w:rPr>
          <w:rFonts w:ascii="Constantia" w:hAnsi="Constantia" w:cs="Cambria"/>
          <w:b/>
          <w:color w:val="auto"/>
          <w:sz w:val="24"/>
          <w:szCs w:val="24"/>
        </w:rPr>
      </w:pPr>
      <w:r>
        <w:rPr>
          <w:rFonts w:ascii="Constantia" w:hAnsi="Constantia" w:cs="Cambria"/>
          <w:b/>
          <w:color w:val="auto"/>
          <w:sz w:val="24"/>
          <w:szCs w:val="24"/>
        </w:rPr>
        <w:t>Форма заявки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b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Фамилия: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b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Имя: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b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Отчество: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b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Страна: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Место работы</w:t>
      </w:r>
      <w:r>
        <w:rPr>
          <w:rFonts w:ascii="Constantia" w:hAnsi="Constantia" w:cs="Cambria"/>
          <w:b/>
          <w:color w:val="auto"/>
          <w:sz w:val="24"/>
          <w:szCs w:val="24"/>
        </w:rPr>
        <w:t xml:space="preserve"> </w:t>
      </w:r>
      <w:r w:rsidRPr="004A6BB1">
        <w:rPr>
          <w:rFonts w:ascii="Constantia" w:hAnsi="Constantia" w:cs="Cambria"/>
          <w:b/>
          <w:color w:val="auto"/>
          <w:sz w:val="24"/>
          <w:szCs w:val="24"/>
        </w:rPr>
        <w:t xml:space="preserve">/ </w:t>
      </w:r>
      <w:r>
        <w:rPr>
          <w:rFonts w:ascii="Constantia" w:hAnsi="Constantia" w:cs="Cambria"/>
          <w:b/>
          <w:color w:val="auto"/>
          <w:sz w:val="24"/>
          <w:szCs w:val="24"/>
        </w:rPr>
        <w:t>учебы</w:t>
      </w:r>
      <w:r w:rsidRPr="004A6BB1">
        <w:rPr>
          <w:rFonts w:ascii="Constantia" w:hAnsi="Constantia" w:cs="Cambria"/>
          <w:color w:val="auto"/>
          <w:sz w:val="24"/>
          <w:szCs w:val="24"/>
        </w:rPr>
        <w:t xml:space="preserve"> (школа, вуз, кафедра – указать без сокращений</w:t>
      </w:r>
      <w:r>
        <w:rPr>
          <w:rFonts w:ascii="Constantia" w:hAnsi="Constantia" w:cs="Cambria"/>
          <w:color w:val="auto"/>
          <w:sz w:val="24"/>
          <w:szCs w:val="24"/>
        </w:rPr>
        <w:t xml:space="preserve"> и</w:t>
      </w:r>
      <w:r w:rsidR="00C878AD">
        <w:rPr>
          <w:rFonts w:ascii="Constantia" w:hAnsi="Constantia" w:cs="Cambria"/>
          <w:color w:val="auto"/>
          <w:sz w:val="24"/>
          <w:szCs w:val="24"/>
        </w:rPr>
        <w:t>,</w:t>
      </w:r>
      <w:r>
        <w:rPr>
          <w:rFonts w:ascii="Constantia" w:hAnsi="Constantia" w:cs="Cambria"/>
          <w:color w:val="auto"/>
          <w:sz w:val="24"/>
          <w:szCs w:val="24"/>
        </w:rPr>
        <w:t xml:space="preserve"> если вы студент, укажите номер группы и курс</w:t>
      </w:r>
      <w:r w:rsidRPr="004A6BB1">
        <w:rPr>
          <w:rFonts w:ascii="Constantia" w:hAnsi="Constantia" w:cs="Cambria"/>
          <w:color w:val="auto"/>
          <w:sz w:val="24"/>
          <w:szCs w:val="24"/>
        </w:rPr>
        <w:t>)</w:t>
      </w:r>
      <w:r w:rsidRPr="003D1F95">
        <w:rPr>
          <w:rFonts w:ascii="Constantia" w:hAnsi="Constantia" w:cs="Cambria"/>
          <w:b/>
          <w:color w:val="auto"/>
          <w:sz w:val="24"/>
          <w:szCs w:val="24"/>
        </w:rPr>
        <w:t>: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Должность</w:t>
      </w:r>
      <w:r w:rsidRPr="004A6BB1">
        <w:rPr>
          <w:rFonts w:ascii="Constantia" w:hAnsi="Constantia" w:cs="Cambria"/>
          <w:color w:val="auto"/>
          <w:sz w:val="24"/>
          <w:szCs w:val="24"/>
        </w:rPr>
        <w:t xml:space="preserve"> (полностью)</w:t>
      </w:r>
      <w:r w:rsidRPr="003D1F95">
        <w:rPr>
          <w:rFonts w:ascii="Constantia" w:hAnsi="Constantia" w:cs="Cambria"/>
          <w:b/>
          <w:color w:val="auto"/>
          <w:sz w:val="24"/>
          <w:szCs w:val="24"/>
        </w:rPr>
        <w:t>:</w:t>
      </w:r>
    </w:p>
    <w:p w:rsidR="002528A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Ученая степень, звание</w:t>
      </w:r>
      <w:r w:rsidRPr="004A6BB1">
        <w:rPr>
          <w:rFonts w:ascii="Constantia" w:hAnsi="Constantia" w:cs="Cambria"/>
          <w:color w:val="auto"/>
          <w:sz w:val="24"/>
          <w:szCs w:val="24"/>
        </w:rPr>
        <w:t xml:space="preserve"> (если имеется)</w:t>
      </w:r>
    </w:p>
    <w:p w:rsidR="002528A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b/>
          <w:color w:val="auto"/>
          <w:sz w:val="24"/>
          <w:szCs w:val="24"/>
        </w:rPr>
      </w:pPr>
      <w:r>
        <w:rPr>
          <w:rFonts w:ascii="Constantia" w:hAnsi="Constantia" w:cs="Cambria"/>
          <w:b/>
          <w:color w:val="auto"/>
          <w:sz w:val="24"/>
          <w:szCs w:val="24"/>
          <w:lang w:val="en-US"/>
        </w:rPr>
        <w:t>e</w:t>
      </w:r>
      <w:r w:rsidRPr="00784581">
        <w:rPr>
          <w:rFonts w:ascii="Constantia" w:hAnsi="Constantia" w:cs="Cambria"/>
          <w:b/>
          <w:color w:val="auto"/>
          <w:sz w:val="24"/>
          <w:szCs w:val="24"/>
        </w:rPr>
        <w:t>-</w:t>
      </w:r>
      <w:r>
        <w:rPr>
          <w:rFonts w:ascii="Constantia" w:hAnsi="Constantia" w:cs="Cambria"/>
          <w:b/>
          <w:color w:val="auto"/>
          <w:sz w:val="24"/>
          <w:szCs w:val="24"/>
          <w:lang w:val="en-US"/>
        </w:rPr>
        <w:t>mail</w:t>
      </w:r>
      <w:r>
        <w:rPr>
          <w:rFonts w:ascii="Constantia" w:hAnsi="Constantia" w:cs="Cambria"/>
          <w:b/>
          <w:color w:val="auto"/>
          <w:sz w:val="24"/>
          <w:szCs w:val="24"/>
        </w:rPr>
        <w:t>:</w:t>
      </w:r>
    </w:p>
    <w:p w:rsidR="002528AD" w:rsidRPr="004A6BB1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color w:val="auto"/>
          <w:sz w:val="24"/>
          <w:szCs w:val="24"/>
        </w:rPr>
      </w:pPr>
      <w:r w:rsidRPr="00784581">
        <w:rPr>
          <w:rFonts w:ascii="Constantia" w:hAnsi="Constantia" w:cs="Cambria"/>
          <w:b/>
          <w:color w:val="auto"/>
          <w:sz w:val="24"/>
          <w:szCs w:val="24"/>
        </w:rPr>
        <w:t>тел.</w:t>
      </w:r>
      <w:r>
        <w:rPr>
          <w:rFonts w:ascii="Constantia" w:hAnsi="Constantia" w:cs="Cambria"/>
          <w:color w:val="auto"/>
          <w:sz w:val="24"/>
          <w:szCs w:val="24"/>
        </w:rPr>
        <w:t xml:space="preserve">: </w:t>
      </w:r>
    </w:p>
    <w:p w:rsidR="002528AD" w:rsidRPr="004A6BB1" w:rsidRDefault="002528AD" w:rsidP="00C87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jc w:val="both"/>
        <w:rPr>
          <w:rFonts w:ascii="Constantia" w:hAnsi="Constantia" w:cs="Cambria"/>
          <w:color w:val="auto"/>
          <w:sz w:val="24"/>
          <w:szCs w:val="24"/>
        </w:rPr>
      </w:pPr>
      <w:r>
        <w:rPr>
          <w:rFonts w:ascii="Constantia" w:hAnsi="Constantia" w:cs="Cambria"/>
          <w:b/>
          <w:color w:val="auto"/>
          <w:sz w:val="24"/>
          <w:szCs w:val="24"/>
        </w:rPr>
        <w:t>Научное направление</w:t>
      </w:r>
      <w:r w:rsidRPr="004A6BB1">
        <w:rPr>
          <w:rFonts w:ascii="Constantia" w:hAnsi="Constantia" w:cs="Cambria"/>
          <w:b/>
          <w:color w:val="auto"/>
          <w:sz w:val="24"/>
          <w:szCs w:val="24"/>
        </w:rPr>
        <w:t xml:space="preserve"> статьи</w:t>
      </w:r>
      <w:r w:rsidRPr="004A6BB1">
        <w:rPr>
          <w:rFonts w:ascii="Constantia" w:hAnsi="Constantia" w:cs="Cambria"/>
          <w:color w:val="auto"/>
          <w:sz w:val="24"/>
          <w:szCs w:val="24"/>
        </w:rPr>
        <w:t xml:space="preserve"> (</w:t>
      </w:r>
      <w:r>
        <w:rPr>
          <w:rFonts w:ascii="Constantia" w:hAnsi="Constantia" w:cs="Cambria"/>
          <w:color w:val="auto"/>
          <w:sz w:val="24"/>
          <w:szCs w:val="24"/>
        </w:rPr>
        <w:t>направления</w:t>
      </w:r>
      <w:r w:rsidRPr="004A6BB1">
        <w:rPr>
          <w:rFonts w:ascii="Constantia" w:hAnsi="Constantia" w:cs="Cambria"/>
          <w:color w:val="auto"/>
          <w:sz w:val="24"/>
          <w:szCs w:val="24"/>
        </w:rPr>
        <w:t xml:space="preserve"> указаны в начале</w:t>
      </w:r>
      <w:r w:rsidR="00C878AD">
        <w:rPr>
          <w:rFonts w:ascii="Constantia" w:hAnsi="Constantia" w:cs="Cambria"/>
          <w:color w:val="auto"/>
          <w:sz w:val="24"/>
          <w:szCs w:val="24"/>
        </w:rPr>
        <w:t xml:space="preserve"> </w:t>
      </w:r>
      <w:r w:rsidRPr="004A6BB1">
        <w:rPr>
          <w:rFonts w:ascii="Constantia" w:hAnsi="Constantia" w:cs="Cambria"/>
          <w:color w:val="auto"/>
          <w:sz w:val="24"/>
          <w:szCs w:val="24"/>
        </w:rPr>
        <w:t>информационного письма)</w:t>
      </w:r>
      <w:r w:rsidRPr="004A6BB1">
        <w:rPr>
          <w:rFonts w:ascii="Constantia" w:hAnsi="Constantia" w:cs="Cambria"/>
          <w:b/>
          <w:color w:val="auto"/>
          <w:sz w:val="24"/>
          <w:szCs w:val="24"/>
        </w:rPr>
        <w:t>:</w:t>
      </w:r>
    </w:p>
    <w:p w:rsidR="002528AD" w:rsidRDefault="002528AD" w:rsidP="00252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40"/>
        <w:rPr>
          <w:rFonts w:ascii="Constantia" w:hAnsi="Constantia" w:cs="Cambria"/>
          <w:b/>
          <w:color w:val="auto"/>
          <w:sz w:val="24"/>
          <w:szCs w:val="24"/>
        </w:rPr>
      </w:pPr>
      <w:r w:rsidRPr="004A6BB1">
        <w:rPr>
          <w:rFonts w:ascii="Constantia" w:hAnsi="Constantia" w:cs="Cambria"/>
          <w:b/>
          <w:color w:val="auto"/>
          <w:sz w:val="24"/>
          <w:szCs w:val="24"/>
        </w:rPr>
        <w:t>Название статьи:</w:t>
      </w:r>
    </w:p>
    <w:p w:rsidR="002528AD" w:rsidRDefault="002528AD" w:rsidP="004812A7">
      <w:pPr>
        <w:ind w:firstLine="1134"/>
        <w:jc w:val="both"/>
        <w:rPr>
          <w:rFonts w:ascii="Constantia" w:hAnsi="Constantia"/>
          <w:sz w:val="24"/>
          <w:szCs w:val="24"/>
        </w:rPr>
      </w:pPr>
      <w:r w:rsidRPr="00214555">
        <w:rPr>
          <w:rFonts w:ascii="Constantia" w:hAnsi="Constantia"/>
          <w:sz w:val="24"/>
          <w:szCs w:val="24"/>
        </w:rPr>
        <w:t xml:space="preserve">Телефоны для справок: </w:t>
      </w:r>
      <w:r w:rsidRPr="007D221D">
        <w:rPr>
          <w:color w:val="auto"/>
          <w:sz w:val="24"/>
          <w:szCs w:val="24"/>
        </w:rPr>
        <w:t>8 9</w:t>
      </w:r>
      <w:r w:rsidR="00464D51">
        <w:rPr>
          <w:color w:val="auto"/>
          <w:sz w:val="24"/>
          <w:szCs w:val="24"/>
        </w:rPr>
        <w:t>275526455</w:t>
      </w:r>
      <w:r w:rsidRPr="00214555">
        <w:rPr>
          <w:rFonts w:ascii="Constantia" w:hAnsi="Constantia"/>
          <w:sz w:val="24"/>
          <w:szCs w:val="24"/>
        </w:rPr>
        <w:t xml:space="preserve"> –</w:t>
      </w:r>
      <w:r w:rsidR="00B52E1F">
        <w:rPr>
          <w:rFonts w:ascii="Constantia" w:hAnsi="Constantia"/>
          <w:sz w:val="24"/>
          <w:szCs w:val="24"/>
        </w:rPr>
        <w:t xml:space="preserve"> </w:t>
      </w:r>
      <w:proofErr w:type="spellStart"/>
      <w:r w:rsidR="00464D51">
        <w:rPr>
          <w:rFonts w:ascii="Constantia" w:hAnsi="Constantia"/>
          <w:sz w:val="24"/>
          <w:szCs w:val="24"/>
        </w:rPr>
        <w:t>Галичкина</w:t>
      </w:r>
      <w:proofErr w:type="spellEnd"/>
      <w:r w:rsidR="00464D51">
        <w:rPr>
          <w:rFonts w:ascii="Constantia" w:hAnsi="Constantia"/>
          <w:sz w:val="24"/>
          <w:szCs w:val="24"/>
        </w:rPr>
        <w:t xml:space="preserve"> Елена Николаевна</w:t>
      </w:r>
      <w:r>
        <w:rPr>
          <w:rFonts w:ascii="Constantia" w:hAnsi="Constantia"/>
          <w:sz w:val="24"/>
          <w:szCs w:val="24"/>
        </w:rPr>
        <w:t xml:space="preserve">, редактор; </w:t>
      </w:r>
    </w:p>
    <w:p w:rsidR="002528AD" w:rsidRPr="00214555" w:rsidRDefault="002528AD" w:rsidP="004812A7">
      <w:pPr>
        <w:ind w:firstLine="1134"/>
        <w:jc w:val="both"/>
        <w:rPr>
          <w:rFonts w:ascii="Constantia" w:hAnsi="Constantia"/>
          <w:sz w:val="24"/>
          <w:szCs w:val="24"/>
        </w:rPr>
      </w:pPr>
      <w:r>
        <w:rPr>
          <w:sz w:val="24"/>
          <w:szCs w:val="24"/>
        </w:rPr>
        <w:t>8 92755</w:t>
      </w:r>
      <w:r w:rsidR="00464D51">
        <w:rPr>
          <w:sz w:val="24"/>
          <w:szCs w:val="24"/>
        </w:rPr>
        <w:t>44795 Фокина Юлия Михайловна</w:t>
      </w:r>
      <w:r w:rsidR="00464D51">
        <w:rPr>
          <w:rFonts w:ascii="Constantia" w:hAnsi="Constantia"/>
          <w:sz w:val="24"/>
          <w:szCs w:val="24"/>
        </w:rPr>
        <w:t>, редактор</w:t>
      </w:r>
      <w:r>
        <w:rPr>
          <w:rFonts w:ascii="Constantia" w:hAnsi="Constantia"/>
          <w:sz w:val="24"/>
          <w:szCs w:val="24"/>
        </w:rPr>
        <w:t>.</w:t>
      </w:r>
    </w:p>
    <w:p w:rsidR="002528AD" w:rsidRPr="00784581" w:rsidRDefault="002528AD" w:rsidP="004812A7">
      <w:pPr>
        <w:ind w:firstLine="1134"/>
        <w:jc w:val="both"/>
        <w:rPr>
          <w:rFonts w:ascii="Constantia" w:hAnsi="Constantia"/>
          <w:sz w:val="24"/>
          <w:szCs w:val="24"/>
        </w:rPr>
      </w:pPr>
      <w:r w:rsidRPr="00784581">
        <w:rPr>
          <w:rFonts w:ascii="Constantia" w:hAnsi="Constantia"/>
          <w:sz w:val="24"/>
          <w:szCs w:val="24"/>
        </w:rPr>
        <w:t>Будем благодарны за распространение информации о нашем сборнике.</w:t>
      </w:r>
    </w:p>
    <w:p w:rsidR="002528AD" w:rsidRPr="00784581" w:rsidRDefault="002528AD" w:rsidP="004812A7">
      <w:pPr>
        <w:ind w:firstLine="1134"/>
        <w:rPr>
          <w:rFonts w:ascii="Constantia" w:hAnsi="Constantia"/>
          <w:sz w:val="24"/>
          <w:szCs w:val="24"/>
        </w:rPr>
      </w:pPr>
      <w:r w:rsidRPr="00784581">
        <w:rPr>
          <w:rFonts w:ascii="Constantia" w:hAnsi="Constantia"/>
          <w:sz w:val="24"/>
          <w:szCs w:val="24"/>
        </w:rPr>
        <w:t>Надеемся на продуктивное сотрудничество с Вами.</w:t>
      </w:r>
    </w:p>
    <w:p w:rsidR="002528AD" w:rsidRPr="00784581" w:rsidRDefault="002528AD" w:rsidP="004812A7">
      <w:pPr>
        <w:ind w:firstLine="1134"/>
        <w:rPr>
          <w:rFonts w:ascii="Constantia" w:hAnsi="Constantia"/>
          <w:sz w:val="24"/>
          <w:szCs w:val="24"/>
        </w:rPr>
      </w:pPr>
      <w:r w:rsidRPr="00784581">
        <w:rPr>
          <w:rFonts w:ascii="Constantia" w:hAnsi="Constantia"/>
          <w:sz w:val="24"/>
          <w:szCs w:val="24"/>
        </w:rPr>
        <w:t>С уважением,</w:t>
      </w:r>
    </w:p>
    <w:p w:rsidR="002528AD" w:rsidRPr="00784581" w:rsidRDefault="002528AD" w:rsidP="004812A7">
      <w:pPr>
        <w:ind w:firstLine="1134"/>
        <w:rPr>
          <w:rFonts w:ascii="Constantia" w:hAnsi="Constantia" w:cs="Cambria"/>
          <w:b/>
          <w:color w:val="auto"/>
          <w:sz w:val="24"/>
          <w:szCs w:val="24"/>
        </w:rPr>
      </w:pPr>
      <w:r w:rsidRPr="00784581">
        <w:rPr>
          <w:rFonts w:ascii="Constantia" w:hAnsi="Constantia"/>
          <w:sz w:val="24"/>
          <w:szCs w:val="24"/>
        </w:rPr>
        <w:t>Редакционная коллегия</w:t>
      </w:r>
      <w:r w:rsidR="004812A7">
        <w:rPr>
          <w:rFonts w:ascii="Constantia" w:hAnsi="Constantia"/>
          <w:sz w:val="24"/>
          <w:szCs w:val="24"/>
        </w:rPr>
        <w:t>.</w:t>
      </w:r>
    </w:p>
    <w:p w:rsidR="002528AD" w:rsidRDefault="002528AD"/>
    <w:sectPr w:rsidR="002528AD" w:rsidSect="004812A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851" w:right="1134" w:bottom="709" w:left="851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E3" w:rsidRDefault="004238E3">
      <w:r>
        <w:separator/>
      </w:r>
    </w:p>
  </w:endnote>
  <w:endnote w:type="continuationSeparator" w:id="0">
    <w:p w:rsidR="004238E3" w:rsidRDefault="0042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81" w:rsidRDefault="004238E3">
    <w:pPr>
      <w:pStyle w:val="a3"/>
      <w:rPr>
        <w:rFonts w:ascii="Times New Roman" w:hAnsi="Times New Roman" w:cs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81" w:rsidRDefault="004238E3">
    <w:pPr>
      <w:pStyle w:val="a3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E3" w:rsidRDefault="004238E3">
      <w:r>
        <w:separator/>
      </w:r>
    </w:p>
  </w:footnote>
  <w:footnote w:type="continuationSeparator" w:id="0">
    <w:p w:rsidR="004238E3" w:rsidRDefault="0042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81" w:rsidRDefault="004238E3">
    <w:pPr>
      <w:pStyle w:val="a3"/>
      <w:rPr>
        <w:rFonts w:ascii="Times New Roman" w:hAnsi="Times New Roman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81" w:rsidRDefault="004238E3">
    <w:pPr>
      <w:pStyle w:val="a3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B77"/>
    <w:multiLevelType w:val="hybridMultilevel"/>
    <w:tmpl w:val="70700068"/>
    <w:lvl w:ilvl="0" w:tplc="2F5E9E9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EB34D1F"/>
    <w:multiLevelType w:val="hybridMultilevel"/>
    <w:tmpl w:val="AB182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5A7A"/>
    <w:multiLevelType w:val="hybridMultilevel"/>
    <w:tmpl w:val="422C0954"/>
    <w:lvl w:ilvl="0" w:tplc="A5484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B6CFD"/>
    <w:multiLevelType w:val="hybridMultilevel"/>
    <w:tmpl w:val="00CA9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012CF"/>
    <w:multiLevelType w:val="hybridMultilevel"/>
    <w:tmpl w:val="64F0C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D"/>
    <w:rsid w:val="000365BC"/>
    <w:rsid w:val="00080BDA"/>
    <w:rsid w:val="0021244F"/>
    <w:rsid w:val="002528AD"/>
    <w:rsid w:val="004176B2"/>
    <w:rsid w:val="004238E3"/>
    <w:rsid w:val="004300D2"/>
    <w:rsid w:val="00443B88"/>
    <w:rsid w:val="00464D51"/>
    <w:rsid w:val="004812A7"/>
    <w:rsid w:val="004D5345"/>
    <w:rsid w:val="004E5D8C"/>
    <w:rsid w:val="005267B5"/>
    <w:rsid w:val="00527BA8"/>
    <w:rsid w:val="0065057D"/>
    <w:rsid w:val="00695E3E"/>
    <w:rsid w:val="006D2CBF"/>
    <w:rsid w:val="00702961"/>
    <w:rsid w:val="00897894"/>
    <w:rsid w:val="008C61E9"/>
    <w:rsid w:val="0095037D"/>
    <w:rsid w:val="009949CD"/>
    <w:rsid w:val="00A6323C"/>
    <w:rsid w:val="00AA322F"/>
    <w:rsid w:val="00AD0F7A"/>
    <w:rsid w:val="00B52E1F"/>
    <w:rsid w:val="00BC5583"/>
    <w:rsid w:val="00BE748B"/>
    <w:rsid w:val="00C878AD"/>
    <w:rsid w:val="00D40F50"/>
    <w:rsid w:val="00DA19C2"/>
    <w:rsid w:val="00E37C3A"/>
    <w:rsid w:val="00E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9544A"/>
  <w15:docId w15:val="{D0AD03E0-5311-4E1B-8258-DC8BEDAB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A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rsid w:val="002528AD"/>
    <w:pPr>
      <w:tabs>
        <w:tab w:val="right" w:pos="9632"/>
      </w:tabs>
      <w:spacing w:after="0" w:line="240" w:lineRule="auto"/>
    </w:pPr>
    <w:rPr>
      <w:rFonts w:ascii="Helvetica" w:eastAsia="ヒラギノ角ゴ Pro W3" w:hAnsi="Helvetica" w:cs="Helvetica"/>
      <w:color w:val="000000"/>
      <w:sz w:val="20"/>
      <w:szCs w:val="20"/>
      <w:lang w:eastAsia="ru-RU"/>
    </w:rPr>
  </w:style>
  <w:style w:type="paragraph" w:customStyle="1" w:styleId="A4">
    <w:name w:val="Свободная форма A"/>
    <w:rsid w:val="002528AD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4"/>
      <w:lang w:eastAsia="ru-RU"/>
    </w:rPr>
  </w:style>
  <w:style w:type="paragraph" w:customStyle="1" w:styleId="a5">
    <w:name w:val="Текстовый блок"/>
    <w:rsid w:val="002528AD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4"/>
      <w:lang w:eastAsia="ru-RU"/>
    </w:rPr>
  </w:style>
  <w:style w:type="paragraph" w:customStyle="1" w:styleId="1">
    <w:name w:val="Абзац списка1"/>
    <w:rsid w:val="002528AD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styleId="a6">
    <w:name w:val="Hyperlink"/>
    <w:rsid w:val="002528AD"/>
    <w:rPr>
      <w:rFonts w:ascii="Arial" w:hAnsi="Arial" w:cs="Arial" w:hint="default"/>
      <w:color w:val="005B9A"/>
      <w:sz w:val="26"/>
      <w:szCs w:val="26"/>
      <w:u w:val="single"/>
    </w:rPr>
  </w:style>
  <w:style w:type="paragraph" w:customStyle="1" w:styleId="a7">
    <w:basedOn w:val="a"/>
    <w:next w:val="a8"/>
    <w:rsid w:val="002528AD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252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528A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5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u.edu.ru/templates/aspunew/image/logo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l.rsuh.ru/docsllsh/shmelev2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galich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Certified Windows</cp:lastModifiedBy>
  <cp:revision>6</cp:revision>
  <dcterms:created xsi:type="dcterms:W3CDTF">2021-03-22T15:07:00Z</dcterms:created>
  <dcterms:modified xsi:type="dcterms:W3CDTF">2021-03-22T17:54:00Z</dcterms:modified>
</cp:coreProperties>
</file>