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87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5685"/>
        <w:gridCol w:w="5145"/>
        <w:tblGridChange w:id="0">
          <w:tblGrid>
            <w:gridCol w:w="5685"/>
            <w:gridCol w:w="5145"/>
          </w:tblGrid>
        </w:tblGridChange>
      </w:tblGrid>
      <w:tr>
        <w:trPr>
          <w:trHeight w:val="3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ОАНО ДПО «СКАЕНГ»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ИНН: 9709022748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КПП: 770901001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фактический адрес: 109004, г. Москва,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ул. Александра Солженицына, 23А, с1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Исх «10» марта 2020 г. № 1-46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 № ____ от «____» ____ 2020 г.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Декану факультета иностранных языков  Мордовского государственного  университета имени Н. П. Огарева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Н.В. Бурениной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Уважаемая Наталья Викторовна!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Мы, 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sz w:val="28"/>
          <w:szCs w:val="28"/>
          <w:rtl w:val="0"/>
        </w:rPr>
        <w:t xml:space="preserve">ОАНО</w:t>
      </w:r>
      <w:r w:rsidDel="00000000" w:rsidR="00000000" w:rsidRPr="00000000">
        <w:rPr>
          <w:rFonts w:ascii="Times New Roman" w:cs="Times New Roman" w:eastAsia="Times New Roman" w:hAnsi="Times New Roman"/>
          <w:color w:val="1d1c1d"/>
          <w:sz w:val="28"/>
          <w:szCs w:val="28"/>
          <w:highlight w:val="white"/>
          <w:rtl w:val="0"/>
        </w:rPr>
        <w:t xml:space="preserve"> ДПО "СКАЕНГ"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– крупнейшая в Восточной Европе онлайн-школа английского языка Skyeng и сообщество преподавателей английского языка Skyteach, спешим сообщить о том, что с 10 марта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апреля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2020 года будет проходить бесплатная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IV Международная Олимпиада для знатоков английского языка от Skyteach и Cambridge Assessment English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(далее – Олимпиада)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лица оргкомитета Олимпиады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приглашаем преподавателей и студентов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Мордовского государственного  университета имени Н. П. Огарева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поучаствовать в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IV Международной Олимпиаде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Skyteach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Cambridge Assessment</w:t>
      </w:r>
      <w:r w:rsidDel="00000000" w:rsidR="00000000" w:rsidRPr="00000000">
        <w:rPr>
          <w:rFonts w:ascii="Roboto" w:cs="Roboto" w:eastAsia="Roboto" w:hAnsi="Roboto"/>
          <w:color w:val="3c4043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English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Наша цель - наградить лучших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преподавателей и студентов,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помочь определить уровень знаний английского языка в разных странах и городах. </w:t>
      </w:r>
    </w:p>
    <w:p w:rsidR="00000000" w:rsidDel="00000000" w:rsidP="00000000" w:rsidRDefault="00000000" w:rsidRPr="00000000" w14:paraId="00000014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Всех участников Олимпиады ждут интересные задания на языкознание, методику преподавания и soft skills. Для разработки программы привлечены методисты департамента экзаменов Кембриджского университета (Cambridge Assessment English) и методисты Skyteach.</w:t>
      </w:r>
    </w:p>
    <w:p w:rsidR="00000000" w:rsidDel="00000000" w:rsidP="00000000" w:rsidRDefault="00000000" w:rsidRPr="00000000" w14:paraId="00000016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Принять участие в Олимпиаде Skyteach 2020 года просто: нужно зарегистрироваться на официальной странице и пройти тестирование. Количество правильно выполненных заданий и скорость - два критерия, по которым будет оцениваться участник. </w:t>
      </w:r>
    </w:p>
    <w:p w:rsidR="00000000" w:rsidDel="00000000" w:rsidP="00000000" w:rsidRDefault="00000000" w:rsidRPr="00000000" w14:paraId="00000018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После регистрации каждый участник получит гарантированные бонусы, а победителей ждут главные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призы: для преподавателей - двухнедельный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курс английского языка в Дублине (языковая школа Twin Group) с питанием и проживанием в семье от AcademConsult, а для любителей английского языка - 2 недели обучения с проживанием  на Мальте - полное погружение в языковую среду от Глобал Диалог.</w:t>
      </w:r>
    </w:p>
    <w:p w:rsidR="00000000" w:rsidDel="00000000" w:rsidP="00000000" w:rsidRDefault="00000000" w:rsidRPr="00000000" w14:paraId="0000001A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участники Олимпиады бесплатно получают электронный сертификат с указанием количества набранных баллов. </w:t>
      </w:r>
    </w:p>
    <w:p w:rsidR="00000000" w:rsidDel="00000000" w:rsidP="00000000" w:rsidRDefault="00000000" w:rsidRPr="00000000" w14:paraId="0000001C">
      <w:pPr>
        <w:spacing w:line="276" w:lineRule="auto"/>
        <w:ind w:firstLine="85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firstLine="855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Сайт Олимпиады: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highlight w:val="white"/>
            <w:u w:val="single"/>
            <w:rtl w:val="0"/>
          </w:rPr>
          <w:t xml:space="preserve">https://skytea.ch/7y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firstLine="855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ind w:firstLine="855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ind w:firstLine="855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Организаторы Олимпиады: </w:t>
      </w:r>
    </w:p>
    <w:p w:rsidR="00000000" w:rsidDel="00000000" w:rsidP="00000000" w:rsidRDefault="00000000" w:rsidRPr="00000000" w14:paraId="00000021">
      <w:pPr>
        <w:spacing w:line="276" w:lineRule="auto"/>
        <w:ind w:firstLine="855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Международное сообщество преподавателей английского языка Skyteach </w:t>
      </w:r>
    </w:p>
    <w:p w:rsidR="00000000" w:rsidDel="00000000" w:rsidP="00000000" w:rsidRDefault="00000000" w:rsidRPr="00000000" w14:paraId="00000023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Сообщество объединяет учителей английского языка со всего мира: из России, стран СНГ, Америки, ЮАР, Канады, Китая, Австралии и пр. </w:t>
      </w:r>
    </w:p>
    <w:p w:rsidR="00000000" w:rsidDel="00000000" w:rsidP="00000000" w:rsidRDefault="00000000" w:rsidRPr="00000000" w14:paraId="00000025">
      <w:pPr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Команда Skyteach регулярно организует онлайн-семинары, тренинги, конференции и масштабные фестивали, которые проходят в формате погружения в языковую среду и общения с единомышленниками. </w:t>
      </w:r>
    </w:p>
    <w:p w:rsidR="00000000" w:rsidDel="00000000" w:rsidP="00000000" w:rsidRDefault="00000000" w:rsidRPr="00000000" w14:paraId="00000026">
      <w:pPr>
        <w:spacing w:line="276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ind w:firstLine="85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1"/>
            <w:sz w:val="28"/>
            <w:szCs w:val="28"/>
            <w:rtl w:val="0"/>
          </w:rPr>
          <w:t xml:space="preserve">Cambridge Assessment English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ind w:firstLine="855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76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Департамент экзаменов по английскому языку Кембриджского университета (Cambridge Assessment English). Компания предлагает широкий спектр экзаменов по английскому языку. Каждый год более 5 миллионов человек в 130 странах мира сдают Кембриджские экзамены. Сертификаты об успешном прохождении экзаменов признаются учебными заведениями и работодателями по всему миру как подтверждение уровня владения иностранным языком.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firstLine="855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Ждем Вас на IV Международной Олимпиаде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Skyteach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Cambridge Assessment English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!</w:t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1905000</wp:posOffset>
            </wp:positionH>
            <wp:positionV relativeFrom="paragraph">
              <wp:posOffset>114300</wp:posOffset>
            </wp:positionV>
            <wp:extent cx="2057400" cy="1533525"/>
            <wp:effectExtent b="0" l="0" r="0" t="0"/>
            <wp:wrapSquare wrapText="bothSides" distB="114300" distT="114300" distL="114300" distR="11430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2564" r="5128" t="4166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33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С уважением, </w:t>
      </w:r>
    </w:p>
    <w:p w:rsidR="00000000" w:rsidDel="00000000" w:rsidP="00000000" w:rsidRDefault="00000000" w:rsidRPr="00000000" w14:paraId="0000002F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30">
      <w:pPr>
        <w:widowControl w:val="0"/>
        <w:spacing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Skyeng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Георгий Соловьев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031">
      <w:pPr>
        <w:ind w:right="242.5984251968515"/>
        <w:jc w:val="right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Исп: Мигунова Я.И. 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тел: +7 (917) 529-26-86 </w:t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email: y.migunova@skyeng.ru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-647697</wp:posOffset>
          </wp:positionH>
          <wp:positionV relativeFrom="paragraph">
            <wp:posOffset>-247647</wp:posOffset>
          </wp:positionV>
          <wp:extent cx="1866900" cy="552450"/>
          <wp:effectExtent b="0" l="0" r="0" t="0"/>
          <wp:wrapSquare wrapText="bothSides" distB="114300" distT="11430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5524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kytea.ch/7y" TargetMode="External"/><Relationship Id="rId8" Type="http://schemas.openxmlformats.org/officeDocument/2006/relationships/hyperlink" Target="http://www.cambridgeenglish.org.ru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UDUI76ysgSTh+O+I4HOk4I3WA==">AMUW2mU+Dju50YuiiIFS2oKvF6e8+7vL9VaQ1hlaLRqstspX2uNVa8JFkFiwffTuSy3GfbepkVI7F+rbmSJTNl6az3xdRzdLk+A5+BhmxcmDFoY3SXwOV9xs7T52q7LME5/YikBJJL927NdHt3Y3bLOgv2OiSx7KUDgdpmhoqpe/+XScpnG1gIX2K3lfUHKtu/DvauuScfvRBvI+ZDDoBjhxg/YQFceQp5wVEYPDE9hnWuzEM2o7+vkGL5525cijZpIGel4lwj4pBqV6SUuTVVkEwbFfZ+33GYyPVBtGS+DwIGRVh2Cc15UR3kgaF635MvlFUA5hFn+WXetWn09Cn6XvxV81gigQ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