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D6" w:rsidRPr="00F53330" w:rsidRDefault="00B41B80" w:rsidP="00F53330">
      <w:pPr>
        <w:spacing w:after="60" w:line="240" w:lineRule="auto"/>
        <w:ind w:firstLine="709"/>
        <w:jc w:val="center"/>
        <w:rPr>
          <w:rFonts w:ascii="Times New Roman" w:hAnsi="Times New Roman" w:cs="Times New Roman"/>
          <w:b/>
          <w:sz w:val="24"/>
          <w:szCs w:val="24"/>
        </w:rPr>
      </w:pPr>
      <w:r w:rsidRPr="00F53330">
        <w:rPr>
          <w:rFonts w:ascii="Times New Roman" w:hAnsi="Times New Roman" w:cs="Times New Roman"/>
          <w:b/>
          <w:sz w:val="24"/>
          <w:szCs w:val="24"/>
        </w:rPr>
        <w:t xml:space="preserve">Министерство образования и науки Российской Федерации </w:t>
      </w:r>
    </w:p>
    <w:p w:rsidR="00B41B80" w:rsidRDefault="00B41B80" w:rsidP="00F53330">
      <w:pPr>
        <w:spacing w:after="60" w:line="240" w:lineRule="auto"/>
        <w:ind w:firstLine="709"/>
        <w:jc w:val="center"/>
        <w:rPr>
          <w:rFonts w:ascii="Times New Roman" w:hAnsi="Times New Roman" w:cs="Times New Roman"/>
          <w:b/>
          <w:sz w:val="24"/>
          <w:szCs w:val="24"/>
        </w:rPr>
      </w:pPr>
      <w:r w:rsidRPr="00F53330">
        <w:rPr>
          <w:rFonts w:ascii="Times New Roman" w:hAnsi="Times New Roman" w:cs="Times New Roman"/>
          <w:b/>
          <w:sz w:val="24"/>
          <w:szCs w:val="24"/>
        </w:rPr>
        <w:t xml:space="preserve"> «Алтайский государственный педагогический университет»</w:t>
      </w:r>
    </w:p>
    <w:p w:rsidR="005D025B" w:rsidRPr="00F53330" w:rsidRDefault="005D025B" w:rsidP="00F53330">
      <w:pPr>
        <w:spacing w:after="6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Лингвистический институт</w:t>
      </w:r>
    </w:p>
    <w:p w:rsidR="00B41B80" w:rsidRPr="00F53330" w:rsidRDefault="00B41B80" w:rsidP="00F53330">
      <w:pPr>
        <w:spacing w:after="60" w:line="240" w:lineRule="auto"/>
        <w:ind w:firstLine="709"/>
        <w:jc w:val="center"/>
        <w:rPr>
          <w:rFonts w:ascii="Times New Roman" w:hAnsi="Times New Roman" w:cs="Times New Roman"/>
          <w:b/>
          <w:sz w:val="24"/>
          <w:szCs w:val="24"/>
        </w:rPr>
      </w:pPr>
    </w:p>
    <w:p w:rsidR="00B41B80" w:rsidRPr="00F53330" w:rsidRDefault="00B41B80" w:rsidP="00F53330">
      <w:pPr>
        <w:spacing w:after="60" w:line="240" w:lineRule="auto"/>
        <w:ind w:firstLine="709"/>
        <w:jc w:val="center"/>
        <w:rPr>
          <w:rFonts w:ascii="Times New Roman" w:hAnsi="Times New Roman" w:cs="Times New Roman"/>
          <w:b/>
          <w:sz w:val="24"/>
          <w:szCs w:val="24"/>
        </w:rPr>
      </w:pPr>
      <w:r w:rsidRPr="00F53330">
        <w:rPr>
          <w:rFonts w:ascii="Times New Roman" w:hAnsi="Times New Roman" w:cs="Times New Roman"/>
          <w:b/>
          <w:noProof/>
          <w:sz w:val="24"/>
          <w:szCs w:val="24"/>
          <w:lang w:eastAsia="ru-RU"/>
        </w:rPr>
        <w:drawing>
          <wp:inline distT="0" distB="0" distL="0" distR="0">
            <wp:extent cx="1343025" cy="1057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057275"/>
                    </a:xfrm>
                    <a:prstGeom prst="rect">
                      <a:avLst/>
                    </a:prstGeom>
                    <a:noFill/>
                    <a:ln>
                      <a:noFill/>
                    </a:ln>
                  </pic:spPr>
                </pic:pic>
              </a:graphicData>
            </a:graphic>
          </wp:inline>
        </w:drawing>
      </w:r>
    </w:p>
    <w:p w:rsidR="00B41B80" w:rsidRPr="00F53330" w:rsidRDefault="00B41B80" w:rsidP="00F53330">
      <w:pPr>
        <w:spacing w:after="60" w:line="240" w:lineRule="auto"/>
        <w:ind w:firstLine="709"/>
        <w:jc w:val="center"/>
        <w:rPr>
          <w:rFonts w:ascii="Times New Roman" w:hAnsi="Times New Roman" w:cs="Times New Roman"/>
          <w:b/>
          <w:sz w:val="24"/>
          <w:szCs w:val="24"/>
        </w:rPr>
      </w:pPr>
    </w:p>
    <w:p w:rsidR="00B41B80" w:rsidRPr="00F53330" w:rsidRDefault="00B41B80" w:rsidP="00F53330">
      <w:pPr>
        <w:spacing w:after="60" w:line="240" w:lineRule="auto"/>
        <w:ind w:firstLine="709"/>
        <w:jc w:val="center"/>
        <w:rPr>
          <w:rFonts w:ascii="Times New Roman" w:hAnsi="Times New Roman" w:cs="Times New Roman"/>
          <w:b/>
          <w:sz w:val="24"/>
          <w:szCs w:val="24"/>
        </w:rPr>
      </w:pPr>
      <w:r w:rsidRPr="00F53330">
        <w:rPr>
          <w:rFonts w:ascii="Times New Roman" w:hAnsi="Times New Roman" w:cs="Times New Roman"/>
          <w:b/>
          <w:sz w:val="24"/>
          <w:szCs w:val="24"/>
        </w:rPr>
        <w:t>ИНФОРМАЦИОННОЕ ПИСЬМО № 1</w:t>
      </w:r>
    </w:p>
    <w:p w:rsidR="00B41B80" w:rsidRPr="00F53330" w:rsidRDefault="00B41B80" w:rsidP="00F53330">
      <w:pPr>
        <w:spacing w:after="60" w:line="240" w:lineRule="auto"/>
        <w:ind w:firstLine="709"/>
        <w:jc w:val="center"/>
        <w:rPr>
          <w:rFonts w:ascii="Times New Roman" w:hAnsi="Times New Roman" w:cs="Times New Roman"/>
          <w:b/>
          <w:sz w:val="24"/>
          <w:szCs w:val="24"/>
        </w:rPr>
      </w:pPr>
    </w:p>
    <w:p w:rsidR="003D0E8F" w:rsidRPr="00F53330" w:rsidRDefault="00995A03" w:rsidP="00F53330">
      <w:pPr>
        <w:spacing w:after="6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Международная научная</w:t>
      </w:r>
      <w:r w:rsidR="003D0E8F" w:rsidRPr="00F53330">
        <w:rPr>
          <w:rFonts w:ascii="Times New Roman" w:hAnsi="Times New Roman" w:cs="Times New Roman"/>
          <w:b/>
          <w:sz w:val="24"/>
          <w:szCs w:val="24"/>
        </w:rPr>
        <w:t xml:space="preserve"> конференция</w:t>
      </w:r>
    </w:p>
    <w:p w:rsidR="0008504B" w:rsidRPr="00F53330" w:rsidRDefault="003D0E8F" w:rsidP="00F53330">
      <w:pPr>
        <w:spacing w:after="60" w:line="240" w:lineRule="auto"/>
        <w:ind w:firstLine="709"/>
        <w:jc w:val="center"/>
        <w:rPr>
          <w:rFonts w:ascii="Times New Roman" w:hAnsi="Times New Roman" w:cs="Times New Roman"/>
          <w:b/>
          <w:sz w:val="24"/>
          <w:szCs w:val="24"/>
        </w:rPr>
      </w:pPr>
      <w:r w:rsidRPr="00F53330">
        <w:rPr>
          <w:rFonts w:ascii="Times New Roman" w:hAnsi="Times New Roman" w:cs="Times New Roman"/>
          <w:b/>
          <w:sz w:val="24"/>
          <w:szCs w:val="24"/>
        </w:rPr>
        <w:t>«Инновационные технологии и подходы в межкультурной коммуникации, лингвистике и лингводидактике»</w:t>
      </w:r>
    </w:p>
    <w:p w:rsidR="003D0E8F" w:rsidRPr="00F53330" w:rsidRDefault="003D0E8F" w:rsidP="00F53330">
      <w:pPr>
        <w:spacing w:after="60" w:line="240" w:lineRule="auto"/>
        <w:ind w:firstLine="709"/>
        <w:jc w:val="both"/>
        <w:rPr>
          <w:rFonts w:ascii="Times New Roman" w:hAnsi="Times New Roman" w:cs="Times New Roman"/>
          <w:sz w:val="24"/>
          <w:szCs w:val="24"/>
        </w:rPr>
      </w:pPr>
    </w:p>
    <w:p w:rsidR="003D0E8F" w:rsidRPr="00F53330" w:rsidRDefault="003D0E8F" w:rsidP="00F53330">
      <w:pPr>
        <w:spacing w:after="60" w:line="240" w:lineRule="auto"/>
        <w:ind w:firstLine="709"/>
        <w:jc w:val="center"/>
        <w:rPr>
          <w:rFonts w:ascii="Times New Roman" w:hAnsi="Times New Roman" w:cs="Times New Roman"/>
          <w:bCs/>
          <w:sz w:val="24"/>
          <w:szCs w:val="24"/>
        </w:rPr>
      </w:pPr>
      <w:r w:rsidRPr="00F53330">
        <w:rPr>
          <w:rFonts w:ascii="Times New Roman" w:hAnsi="Times New Roman" w:cs="Times New Roman"/>
          <w:bCs/>
          <w:sz w:val="24"/>
          <w:szCs w:val="24"/>
        </w:rPr>
        <w:t>Уважаемые коллеги!</w:t>
      </w:r>
    </w:p>
    <w:p w:rsidR="009869DE" w:rsidRDefault="003D0E8F" w:rsidP="009869DE">
      <w:pPr>
        <w:spacing w:after="60" w:line="240" w:lineRule="auto"/>
        <w:ind w:firstLine="709"/>
        <w:jc w:val="both"/>
        <w:rPr>
          <w:rFonts w:ascii="Times New Roman" w:hAnsi="Times New Roman" w:cs="Times New Roman"/>
          <w:sz w:val="24"/>
          <w:szCs w:val="24"/>
        </w:rPr>
      </w:pPr>
      <w:r w:rsidRPr="00F53330">
        <w:rPr>
          <w:rFonts w:ascii="Times New Roman" w:hAnsi="Times New Roman" w:cs="Times New Roman"/>
          <w:sz w:val="24"/>
          <w:szCs w:val="24"/>
        </w:rPr>
        <w:t>Приглашаем Вас принять</w:t>
      </w:r>
      <w:r w:rsidR="00995A03">
        <w:rPr>
          <w:rFonts w:ascii="Times New Roman" w:hAnsi="Times New Roman" w:cs="Times New Roman"/>
          <w:sz w:val="24"/>
          <w:szCs w:val="24"/>
        </w:rPr>
        <w:t xml:space="preserve"> участие в Международной научной</w:t>
      </w:r>
      <w:r w:rsidR="007E3DC6">
        <w:rPr>
          <w:rFonts w:ascii="Times New Roman" w:hAnsi="Times New Roman" w:cs="Times New Roman"/>
          <w:sz w:val="24"/>
          <w:szCs w:val="24"/>
        </w:rPr>
        <w:t xml:space="preserve"> конференции</w:t>
      </w:r>
      <w:r w:rsidRPr="00F53330">
        <w:rPr>
          <w:rFonts w:ascii="Times New Roman" w:hAnsi="Times New Roman" w:cs="Times New Roman"/>
          <w:sz w:val="24"/>
          <w:szCs w:val="24"/>
        </w:rPr>
        <w:t xml:space="preserve"> «Инновационные технологии и подходы в межкультурной коммуникации, лингвистике и лингводидактике»</w:t>
      </w:r>
      <w:r w:rsidR="009869DE">
        <w:rPr>
          <w:rFonts w:ascii="Times New Roman" w:hAnsi="Times New Roman" w:cs="Times New Roman"/>
          <w:sz w:val="24"/>
          <w:szCs w:val="24"/>
        </w:rPr>
        <w:t>, которая состоится в Алтайском государственном педагогическом университете</w:t>
      </w:r>
      <w:r w:rsidR="005D025B">
        <w:rPr>
          <w:rFonts w:ascii="Times New Roman" w:hAnsi="Times New Roman" w:cs="Times New Roman"/>
          <w:sz w:val="24"/>
          <w:szCs w:val="24"/>
        </w:rPr>
        <w:t>.</w:t>
      </w:r>
      <w:r w:rsidR="009869DE">
        <w:rPr>
          <w:rFonts w:ascii="Times New Roman" w:hAnsi="Times New Roman" w:cs="Times New Roman"/>
          <w:sz w:val="24"/>
          <w:szCs w:val="24"/>
        </w:rPr>
        <w:t xml:space="preserve"> </w:t>
      </w:r>
    </w:p>
    <w:p w:rsidR="009869DE" w:rsidRPr="00995A03" w:rsidRDefault="009869DE" w:rsidP="00995A03">
      <w:pPr>
        <w:spacing w:after="60" w:line="240" w:lineRule="auto"/>
        <w:ind w:firstLine="709"/>
        <w:jc w:val="both"/>
        <w:rPr>
          <w:rFonts w:ascii="Times New Roman" w:hAnsi="Times New Roman" w:cs="Times New Roman"/>
          <w:sz w:val="24"/>
          <w:szCs w:val="24"/>
        </w:rPr>
      </w:pPr>
      <w:r w:rsidRPr="009869DE">
        <w:rPr>
          <w:rFonts w:ascii="Times New Roman" w:hAnsi="Times New Roman" w:cs="Times New Roman"/>
          <w:sz w:val="24"/>
          <w:szCs w:val="24"/>
        </w:rPr>
        <w:t>К участию в конференции приглашаются учителя образовательных организаций, научные</w:t>
      </w:r>
      <w:r>
        <w:rPr>
          <w:rFonts w:ascii="Times New Roman" w:hAnsi="Times New Roman" w:cs="Times New Roman"/>
          <w:sz w:val="24"/>
          <w:szCs w:val="24"/>
        </w:rPr>
        <w:t xml:space="preserve"> </w:t>
      </w:r>
      <w:r w:rsidRPr="009869DE">
        <w:rPr>
          <w:rFonts w:ascii="Times New Roman" w:hAnsi="Times New Roman" w:cs="Times New Roman"/>
          <w:sz w:val="24"/>
          <w:szCs w:val="24"/>
        </w:rPr>
        <w:t xml:space="preserve">работники, преподаватели, аспиранты, докторанты, студенты, ведущие научные </w:t>
      </w:r>
      <w:r w:rsidRPr="00995A03">
        <w:rPr>
          <w:rFonts w:ascii="Times New Roman" w:hAnsi="Times New Roman" w:cs="Times New Roman"/>
          <w:sz w:val="24"/>
          <w:szCs w:val="24"/>
        </w:rPr>
        <w:t>исследования и практическую деятельность в области языкового образования.</w:t>
      </w:r>
    </w:p>
    <w:p w:rsidR="00995A03" w:rsidRPr="00995A03" w:rsidRDefault="00995A03" w:rsidP="00995A03">
      <w:pPr>
        <w:autoSpaceDE w:val="0"/>
        <w:autoSpaceDN w:val="0"/>
        <w:adjustRightInd w:val="0"/>
        <w:spacing w:after="60" w:line="240" w:lineRule="auto"/>
        <w:ind w:firstLine="709"/>
        <w:jc w:val="both"/>
        <w:rPr>
          <w:rFonts w:ascii="Times New Roman" w:hAnsi="Times New Roman" w:cs="Times New Roman"/>
          <w:color w:val="000000"/>
          <w:sz w:val="24"/>
          <w:szCs w:val="24"/>
        </w:rPr>
      </w:pPr>
      <w:r w:rsidRPr="00995A03">
        <w:rPr>
          <w:rFonts w:ascii="Times New Roman" w:hAnsi="Times New Roman" w:cs="Times New Roman"/>
          <w:sz w:val="24"/>
          <w:szCs w:val="24"/>
        </w:rPr>
        <w:t>ЦЕЛИ КОНФЕРЕНЦИИ:</w:t>
      </w:r>
      <w:r w:rsidRPr="00995A03">
        <w:rPr>
          <w:rFonts w:ascii="Times New Roman" w:hAnsi="Times New Roman" w:cs="Times New Roman"/>
          <w:color w:val="004CCD"/>
          <w:sz w:val="24"/>
          <w:szCs w:val="24"/>
        </w:rPr>
        <w:t xml:space="preserve"> </w:t>
      </w:r>
      <w:r w:rsidRPr="00995A03">
        <w:rPr>
          <w:rFonts w:ascii="Times New Roman" w:hAnsi="Times New Roman" w:cs="Times New Roman"/>
          <w:color w:val="000000"/>
          <w:sz w:val="24"/>
          <w:szCs w:val="24"/>
        </w:rPr>
        <w:t>развитие научного и творческого потенциала общества, формирование</w:t>
      </w:r>
      <w:r>
        <w:rPr>
          <w:rFonts w:ascii="Times New Roman" w:hAnsi="Times New Roman" w:cs="Times New Roman"/>
          <w:color w:val="000000"/>
          <w:sz w:val="24"/>
          <w:szCs w:val="24"/>
        </w:rPr>
        <w:t xml:space="preserve"> </w:t>
      </w:r>
      <w:r w:rsidRPr="00995A03">
        <w:rPr>
          <w:rFonts w:ascii="Times New Roman" w:hAnsi="Times New Roman" w:cs="Times New Roman"/>
          <w:color w:val="000000"/>
          <w:sz w:val="24"/>
          <w:szCs w:val="24"/>
        </w:rPr>
        <w:t>единого информационного образовательного пространства; поиск решений по актуальным</w:t>
      </w:r>
      <w:r>
        <w:rPr>
          <w:rFonts w:ascii="Times New Roman" w:hAnsi="Times New Roman" w:cs="Times New Roman"/>
          <w:color w:val="000000"/>
          <w:sz w:val="24"/>
          <w:szCs w:val="24"/>
        </w:rPr>
        <w:t xml:space="preserve"> </w:t>
      </w:r>
      <w:r w:rsidRPr="00995A03">
        <w:rPr>
          <w:rFonts w:ascii="Times New Roman" w:hAnsi="Times New Roman" w:cs="Times New Roman"/>
          <w:color w:val="000000"/>
          <w:sz w:val="24"/>
          <w:szCs w:val="24"/>
        </w:rPr>
        <w:t xml:space="preserve">проблемам развития педагогических и гуманитарных исследований в </w:t>
      </w:r>
      <w:r>
        <w:rPr>
          <w:rFonts w:ascii="Times New Roman" w:hAnsi="Times New Roman" w:cs="Times New Roman"/>
          <w:color w:val="000000"/>
          <w:sz w:val="24"/>
          <w:szCs w:val="24"/>
        </w:rPr>
        <w:t xml:space="preserve">языковом </w:t>
      </w:r>
      <w:r w:rsidRPr="00995A03">
        <w:rPr>
          <w:rFonts w:ascii="Times New Roman" w:hAnsi="Times New Roman" w:cs="Times New Roman"/>
          <w:color w:val="000000"/>
          <w:sz w:val="24"/>
          <w:szCs w:val="24"/>
        </w:rPr>
        <w:t>образовании; установление международных контактов для реализации приоритетных задач</w:t>
      </w:r>
      <w:r>
        <w:rPr>
          <w:rFonts w:ascii="Times New Roman" w:hAnsi="Times New Roman" w:cs="Times New Roman"/>
          <w:color w:val="000000"/>
          <w:sz w:val="24"/>
          <w:szCs w:val="24"/>
        </w:rPr>
        <w:t xml:space="preserve"> </w:t>
      </w:r>
      <w:r w:rsidRPr="00995A03">
        <w:rPr>
          <w:rFonts w:ascii="Times New Roman" w:hAnsi="Times New Roman" w:cs="Times New Roman"/>
          <w:color w:val="000000"/>
          <w:sz w:val="24"/>
          <w:szCs w:val="24"/>
        </w:rPr>
        <w:t>развития научного знания, расширения академической мобильности студентов и преподавателей;</w:t>
      </w:r>
      <w:r>
        <w:rPr>
          <w:rFonts w:ascii="Times New Roman" w:hAnsi="Times New Roman" w:cs="Times New Roman"/>
          <w:color w:val="000000"/>
          <w:sz w:val="24"/>
          <w:szCs w:val="24"/>
        </w:rPr>
        <w:t xml:space="preserve"> </w:t>
      </w:r>
      <w:r w:rsidRPr="00995A03">
        <w:rPr>
          <w:rFonts w:ascii="Times New Roman" w:hAnsi="Times New Roman" w:cs="Times New Roman"/>
          <w:color w:val="000000"/>
          <w:sz w:val="24"/>
          <w:szCs w:val="24"/>
        </w:rPr>
        <w:t>обмен научными результатами и исследовательским опытом.</w:t>
      </w:r>
    </w:p>
    <w:p w:rsidR="003D0E8F" w:rsidRPr="0095162B" w:rsidRDefault="0062071F" w:rsidP="00F53330">
      <w:pPr>
        <w:spacing w:after="60" w:line="240" w:lineRule="auto"/>
        <w:ind w:firstLine="709"/>
        <w:jc w:val="both"/>
        <w:rPr>
          <w:rFonts w:ascii="Times New Roman" w:hAnsi="Times New Roman" w:cs="Times New Roman"/>
          <w:b/>
          <w:sz w:val="24"/>
          <w:szCs w:val="24"/>
        </w:rPr>
      </w:pPr>
      <w:r w:rsidRPr="009869DE">
        <w:rPr>
          <w:rFonts w:ascii="Times New Roman" w:hAnsi="Times New Roman" w:cs="Times New Roman"/>
          <w:sz w:val="24"/>
          <w:szCs w:val="24"/>
        </w:rPr>
        <w:t>Время проведения</w:t>
      </w:r>
      <w:r w:rsidR="003D0E8F" w:rsidRPr="009869DE">
        <w:rPr>
          <w:rFonts w:ascii="Times New Roman" w:hAnsi="Times New Roman" w:cs="Times New Roman"/>
          <w:sz w:val="24"/>
          <w:szCs w:val="24"/>
        </w:rPr>
        <w:t xml:space="preserve"> конференции</w:t>
      </w:r>
      <w:r w:rsidRPr="00F53330">
        <w:rPr>
          <w:rFonts w:ascii="Times New Roman" w:hAnsi="Times New Roman" w:cs="Times New Roman"/>
          <w:sz w:val="24"/>
          <w:szCs w:val="24"/>
        </w:rPr>
        <w:t xml:space="preserve">: </w:t>
      </w:r>
      <w:r w:rsidR="005D025B" w:rsidRPr="0095162B">
        <w:rPr>
          <w:rFonts w:ascii="Times New Roman" w:hAnsi="Times New Roman" w:cs="Times New Roman"/>
          <w:b/>
          <w:sz w:val="24"/>
          <w:szCs w:val="24"/>
        </w:rPr>
        <w:t>с 18</w:t>
      </w:r>
      <w:r w:rsidR="003D0E8F" w:rsidRPr="0095162B">
        <w:rPr>
          <w:rFonts w:ascii="Times New Roman" w:hAnsi="Times New Roman" w:cs="Times New Roman"/>
          <w:b/>
          <w:sz w:val="24"/>
          <w:szCs w:val="24"/>
        </w:rPr>
        <w:t xml:space="preserve"> по </w:t>
      </w:r>
      <w:r w:rsidR="005D025B" w:rsidRPr="0095162B">
        <w:rPr>
          <w:rFonts w:ascii="Times New Roman" w:hAnsi="Times New Roman" w:cs="Times New Roman"/>
          <w:b/>
          <w:sz w:val="24"/>
          <w:szCs w:val="24"/>
        </w:rPr>
        <w:t>20</w:t>
      </w:r>
      <w:r w:rsidR="003D0E8F" w:rsidRPr="0095162B">
        <w:rPr>
          <w:rFonts w:ascii="Times New Roman" w:hAnsi="Times New Roman" w:cs="Times New Roman"/>
          <w:b/>
          <w:sz w:val="24"/>
          <w:szCs w:val="24"/>
        </w:rPr>
        <w:t xml:space="preserve"> октября 2018 г.</w:t>
      </w:r>
    </w:p>
    <w:p w:rsidR="00455D43" w:rsidRPr="00F53330" w:rsidRDefault="00455D43" w:rsidP="00F53330">
      <w:pPr>
        <w:spacing w:after="60" w:line="240" w:lineRule="auto"/>
        <w:ind w:firstLine="709"/>
        <w:jc w:val="both"/>
        <w:rPr>
          <w:rFonts w:ascii="Times New Roman" w:hAnsi="Times New Roman" w:cs="Times New Roman"/>
          <w:sz w:val="24"/>
          <w:szCs w:val="24"/>
        </w:rPr>
      </w:pPr>
      <w:r w:rsidRPr="009869DE">
        <w:rPr>
          <w:rFonts w:ascii="Times New Roman" w:hAnsi="Times New Roman" w:cs="Times New Roman"/>
          <w:sz w:val="24"/>
          <w:szCs w:val="24"/>
        </w:rPr>
        <w:t>День заезда участников</w:t>
      </w:r>
      <w:r w:rsidR="005D025B" w:rsidRPr="009869DE">
        <w:rPr>
          <w:rFonts w:ascii="Times New Roman" w:hAnsi="Times New Roman" w:cs="Times New Roman"/>
          <w:sz w:val="24"/>
          <w:szCs w:val="24"/>
        </w:rPr>
        <w:t xml:space="preserve"> конференции</w:t>
      </w:r>
      <w:r w:rsidR="005D025B">
        <w:rPr>
          <w:rFonts w:ascii="Times New Roman" w:hAnsi="Times New Roman" w:cs="Times New Roman"/>
          <w:b/>
          <w:sz w:val="24"/>
          <w:szCs w:val="24"/>
        </w:rPr>
        <w:t xml:space="preserve"> </w:t>
      </w:r>
      <w:r w:rsidRPr="00F53330">
        <w:rPr>
          <w:rFonts w:ascii="Times New Roman" w:hAnsi="Times New Roman" w:cs="Times New Roman"/>
          <w:sz w:val="24"/>
          <w:szCs w:val="24"/>
        </w:rPr>
        <w:t xml:space="preserve">– </w:t>
      </w:r>
      <w:r w:rsidR="00A40E18" w:rsidRPr="00F53330">
        <w:rPr>
          <w:rFonts w:ascii="Times New Roman" w:hAnsi="Times New Roman" w:cs="Times New Roman"/>
          <w:sz w:val="24"/>
          <w:szCs w:val="24"/>
        </w:rPr>
        <w:t>1</w:t>
      </w:r>
      <w:r w:rsidR="005D025B">
        <w:rPr>
          <w:rFonts w:ascii="Times New Roman" w:hAnsi="Times New Roman" w:cs="Times New Roman"/>
          <w:sz w:val="24"/>
          <w:szCs w:val="24"/>
        </w:rPr>
        <w:t>7</w:t>
      </w:r>
      <w:r w:rsidR="003D0E8F" w:rsidRPr="00F53330">
        <w:rPr>
          <w:rFonts w:ascii="Times New Roman" w:hAnsi="Times New Roman" w:cs="Times New Roman"/>
          <w:sz w:val="24"/>
          <w:szCs w:val="24"/>
        </w:rPr>
        <w:t xml:space="preserve"> октября</w:t>
      </w:r>
      <w:r w:rsidR="0012301C" w:rsidRPr="00F53330">
        <w:rPr>
          <w:rFonts w:ascii="Times New Roman" w:hAnsi="Times New Roman" w:cs="Times New Roman"/>
          <w:sz w:val="24"/>
          <w:szCs w:val="24"/>
        </w:rPr>
        <w:t>.</w:t>
      </w:r>
    </w:p>
    <w:p w:rsidR="005D025B" w:rsidRDefault="00455D43" w:rsidP="005D025B">
      <w:pPr>
        <w:spacing w:after="60" w:line="240" w:lineRule="auto"/>
        <w:ind w:firstLine="709"/>
        <w:jc w:val="both"/>
        <w:rPr>
          <w:rFonts w:ascii="Times New Roman" w:hAnsi="Times New Roman" w:cs="Times New Roman"/>
          <w:sz w:val="24"/>
          <w:szCs w:val="24"/>
        </w:rPr>
      </w:pPr>
      <w:r w:rsidRPr="009869DE">
        <w:rPr>
          <w:rFonts w:ascii="Times New Roman" w:hAnsi="Times New Roman" w:cs="Times New Roman"/>
          <w:sz w:val="24"/>
          <w:szCs w:val="24"/>
        </w:rPr>
        <w:t>День отъезда участников</w:t>
      </w:r>
      <w:r w:rsidR="005D025B" w:rsidRPr="009869DE">
        <w:rPr>
          <w:rFonts w:ascii="Times New Roman" w:hAnsi="Times New Roman" w:cs="Times New Roman"/>
          <w:sz w:val="24"/>
          <w:szCs w:val="24"/>
        </w:rPr>
        <w:t xml:space="preserve"> конференции</w:t>
      </w:r>
      <w:r w:rsidR="005D025B" w:rsidRPr="00F53330">
        <w:rPr>
          <w:rFonts w:ascii="Times New Roman" w:hAnsi="Times New Roman" w:cs="Times New Roman"/>
          <w:sz w:val="24"/>
          <w:szCs w:val="24"/>
        </w:rPr>
        <w:t xml:space="preserve"> </w:t>
      </w:r>
      <w:r w:rsidRPr="00F53330">
        <w:rPr>
          <w:rFonts w:ascii="Times New Roman" w:hAnsi="Times New Roman" w:cs="Times New Roman"/>
          <w:sz w:val="24"/>
          <w:szCs w:val="24"/>
        </w:rPr>
        <w:t>–</w:t>
      </w:r>
      <w:r w:rsidR="005D025B">
        <w:rPr>
          <w:rFonts w:ascii="Times New Roman" w:hAnsi="Times New Roman" w:cs="Times New Roman"/>
          <w:sz w:val="24"/>
          <w:szCs w:val="24"/>
        </w:rPr>
        <w:t xml:space="preserve"> 20</w:t>
      </w:r>
      <w:r w:rsidR="003D0E8F" w:rsidRPr="00F53330">
        <w:rPr>
          <w:rFonts w:ascii="Times New Roman" w:hAnsi="Times New Roman" w:cs="Times New Roman"/>
          <w:sz w:val="24"/>
          <w:szCs w:val="24"/>
        </w:rPr>
        <w:t>-</w:t>
      </w:r>
      <w:r w:rsidR="005D025B">
        <w:rPr>
          <w:rFonts w:ascii="Times New Roman" w:hAnsi="Times New Roman" w:cs="Times New Roman"/>
          <w:sz w:val="24"/>
          <w:szCs w:val="24"/>
        </w:rPr>
        <w:t>21</w:t>
      </w:r>
      <w:r w:rsidR="003D0E8F" w:rsidRPr="00F53330">
        <w:rPr>
          <w:rFonts w:ascii="Times New Roman" w:hAnsi="Times New Roman" w:cs="Times New Roman"/>
          <w:sz w:val="24"/>
          <w:szCs w:val="24"/>
        </w:rPr>
        <w:t xml:space="preserve"> октября</w:t>
      </w:r>
      <w:r w:rsidRPr="00F53330">
        <w:rPr>
          <w:rFonts w:ascii="Times New Roman" w:hAnsi="Times New Roman" w:cs="Times New Roman"/>
          <w:sz w:val="24"/>
          <w:szCs w:val="24"/>
        </w:rPr>
        <w:t xml:space="preserve">. </w:t>
      </w:r>
    </w:p>
    <w:p w:rsidR="005D025B" w:rsidRPr="009869DE" w:rsidRDefault="005D025B" w:rsidP="005D025B">
      <w:pPr>
        <w:spacing w:after="60" w:line="240" w:lineRule="auto"/>
        <w:ind w:firstLine="709"/>
        <w:jc w:val="both"/>
        <w:rPr>
          <w:rFonts w:ascii="Times New Roman" w:hAnsi="Times New Roman" w:cs="Times New Roman"/>
          <w:sz w:val="24"/>
          <w:szCs w:val="24"/>
        </w:rPr>
      </w:pPr>
      <w:r w:rsidRPr="009869DE">
        <w:rPr>
          <w:rFonts w:ascii="Times New Roman" w:hAnsi="Times New Roman" w:cs="Times New Roman"/>
          <w:sz w:val="24"/>
          <w:szCs w:val="24"/>
        </w:rPr>
        <w:t>На конференции планируется работа по следующим направлениям:</w:t>
      </w:r>
    </w:p>
    <w:p w:rsidR="00F31002" w:rsidRPr="00F53330" w:rsidRDefault="00F31002" w:rsidP="00F53330">
      <w:pPr>
        <w:pStyle w:val="a9"/>
        <w:numPr>
          <w:ilvl w:val="0"/>
          <w:numId w:val="14"/>
        </w:numPr>
        <w:spacing w:after="60" w:line="240" w:lineRule="auto"/>
        <w:ind w:left="0" w:firstLine="709"/>
        <w:jc w:val="both"/>
        <w:rPr>
          <w:rFonts w:ascii="Times New Roman" w:hAnsi="Times New Roman" w:cs="Times New Roman"/>
          <w:sz w:val="24"/>
          <w:szCs w:val="24"/>
        </w:rPr>
      </w:pPr>
      <w:r w:rsidRPr="00F53330">
        <w:rPr>
          <w:rFonts w:ascii="Times New Roman" w:hAnsi="Times New Roman" w:cs="Times New Roman"/>
          <w:sz w:val="24"/>
          <w:szCs w:val="24"/>
        </w:rPr>
        <w:t>Языковая картина мира в анализе текста и дискурса</w:t>
      </w:r>
      <w:r w:rsidR="005D025B">
        <w:rPr>
          <w:rFonts w:ascii="Times New Roman" w:hAnsi="Times New Roman" w:cs="Times New Roman"/>
          <w:sz w:val="24"/>
          <w:szCs w:val="24"/>
        </w:rPr>
        <w:t>.</w:t>
      </w:r>
    </w:p>
    <w:p w:rsidR="00F31002" w:rsidRPr="00F53330" w:rsidRDefault="00F31002" w:rsidP="00F53330">
      <w:pPr>
        <w:pStyle w:val="a9"/>
        <w:numPr>
          <w:ilvl w:val="0"/>
          <w:numId w:val="14"/>
        </w:numPr>
        <w:spacing w:after="60" w:line="240" w:lineRule="auto"/>
        <w:ind w:left="0" w:firstLine="709"/>
        <w:jc w:val="both"/>
        <w:rPr>
          <w:rFonts w:ascii="Times New Roman" w:hAnsi="Times New Roman" w:cs="Times New Roman"/>
          <w:sz w:val="24"/>
          <w:szCs w:val="24"/>
        </w:rPr>
      </w:pPr>
      <w:r w:rsidRPr="00F53330">
        <w:rPr>
          <w:rFonts w:ascii="Times New Roman" w:hAnsi="Times New Roman" w:cs="Times New Roman"/>
          <w:sz w:val="24"/>
          <w:szCs w:val="24"/>
        </w:rPr>
        <w:t>Современный медиадискурс: концептуальный анализ и коммуникативные практики</w:t>
      </w:r>
      <w:r w:rsidR="005D025B">
        <w:rPr>
          <w:rFonts w:ascii="Times New Roman" w:hAnsi="Times New Roman" w:cs="Times New Roman"/>
          <w:sz w:val="24"/>
          <w:szCs w:val="24"/>
        </w:rPr>
        <w:t>.</w:t>
      </w:r>
    </w:p>
    <w:p w:rsidR="00F31002" w:rsidRPr="00F53330" w:rsidRDefault="00F31002" w:rsidP="00F53330">
      <w:pPr>
        <w:pStyle w:val="a9"/>
        <w:numPr>
          <w:ilvl w:val="0"/>
          <w:numId w:val="14"/>
        </w:numPr>
        <w:spacing w:after="60" w:line="240" w:lineRule="auto"/>
        <w:ind w:left="0" w:firstLine="709"/>
        <w:jc w:val="both"/>
        <w:rPr>
          <w:rFonts w:ascii="Times New Roman" w:hAnsi="Times New Roman" w:cs="Times New Roman"/>
          <w:sz w:val="24"/>
          <w:szCs w:val="24"/>
        </w:rPr>
      </w:pPr>
      <w:r w:rsidRPr="00F53330">
        <w:rPr>
          <w:rFonts w:ascii="Times New Roman" w:hAnsi="Times New Roman" w:cs="Times New Roman"/>
          <w:sz w:val="24"/>
          <w:szCs w:val="24"/>
        </w:rPr>
        <w:t>Концептуальный анализ семантики и грамматики языковых единиц</w:t>
      </w:r>
      <w:r w:rsidR="005D025B">
        <w:rPr>
          <w:rFonts w:ascii="Times New Roman" w:hAnsi="Times New Roman" w:cs="Times New Roman"/>
          <w:sz w:val="24"/>
          <w:szCs w:val="24"/>
        </w:rPr>
        <w:t>.</w:t>
      </w:r>
    </w:p>
    <w:p w:rsidR="00F31002" w:rsidRDefault="00F31002" w:rsidP="00F53330">
      <w:pPr>
        <w:pStyle w:val="a9"/>
        <w:numPr>
          <w:ilvl w:val="0"/>
          <w:numId w:val="14"/>
        </w:numPr>
        <w:spacing w:after="60" w:line="240" w:lineRule="auto"/>
        <w:ind w:left="0" w:firstLine="709"/>
        <w:jc w:val="both"/>
        <w:rPr>
          <w:rFonts w:ascii="Times New Roman" w:hAnsi="Times New Roman" w:cs="Times New Roman"/>
          <w:sz w:val="24"/>
          <w:szCs w:val="24"/>
        </w:rPr>
      </w:pPr>
      <w:r w:rsidRPr="00F53330">
        <w:rPr>
          <w:rFonts w:ascii="Times New Roman" w:hAnsi="Times New Roman" w:cs="Times New Roman"/>
          <w:sz w:val="24"/>
          <w:szCs w:val="24"/>
        </w:rPr>
        <w:t>Современные аспекты переводоведения. Технология перевода и транслатология текста.</w:t>
      </w:r>
    </w:p>
    <w:p w:rsidR="005D025B" w:rsidRPr="00F53330" w:rsidRDefault="005D025B" w:rsidP="00F53330">
      <w:pPr>
        <w:pStyle w:val="a9"/>
        <w:numPr>
          <w:ilvl w:val="0"/>
          <w:numId w:val="14"/>
        </w:numPr>
        <w:spacing w:after="6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Актуальные вопросы лингводидактической подготовки учителя иностранного языка.</w:t>
      </w:r>
    </w:p>
    <w:p w:rsidR="00995A03" w:rsidRDefault="00F31002" w:rsidP="00995A03">
      <w:pPr>
        <w:pStyle w:val="a9"/>
        <w:spacing w:after="60" w:line="240" w:lineRule="auto"/>
        <w:ind w:left="0" w:firstLine="709"/>
        <w:jc w:val="both"/>
        <w:rPr>
          <w:rFonts w:ascii="Times New Roman" w:hAnsi="Times New Roman" w:cs="Times New Roman"/>
          <w:sz w:val="24"/>
          <w:szCs w:val="24"/>
        </w:rPr>
      </w:pPr>
      <w:r w:rsidRPr="00F53330">
        <w:rPr>
          <w:rFonts w:ascii="Times New Roman" w:hAnsi="Times New Roman" w:cs="Times New Roman"/>
          <w:sz w:val="24"/>
          <w:szCs w:val="24"/>
        </w:rPr>
        <w:t>Рабочие языки конференции: русский, английский, немецкий, французский</w:t>
      </w:r>
      <w:r w:rsidR="00995A03">
        <w:rPr>
          <w:rFonts w:ascii="Times New Roman" w:hAnsi="Times New Roman" w:cs="Times New Roman"/>
          <w:sz w:val="24"/>
          <w:szCs w:val="24"/>
        </w:rPr>
        <w:t xml:space="preserve">. </w:t>
      </w:r>
      <w:r w:rsidR="00995A03" w:rsidRPr="00995A03">
        <w:rPr>
          <w:rFonts w:ascii="Times New Roman" w:hAnsi="Times New Roman" w:cs="Times New Roman"/>
          <w:sz w:val="24"/>
          <w:szCs w:val="24"/>
        </w:rPr>
        <w:t>Возможные направления работы конференции не ограничиваются предложенным перечнем и могут быть дополнены (с учётом предложений авторов статей).</w:t>
      </w:r>
    </w:p>
    <w:p w:rsidR="00F31002" w:rsidRPr="00F53330" w:rsidRDefault="00F31002" w:rsidP="00F53330">
      <w:pPr>
        <w:spacing w:after="60" w:line="240" w:lineRule="auto"/>
        <w:ind w:firstLine="709"/>
        <w:jc w:val="both"/>
        <w:rPr>
          <w:rFonts w:ascii="Times New Roman" w:hAnsi="Times New Roman" w:cs="Times New Roman"/>
          <w:sz w:val="24"/>
          <w:szCs w:val="24"/>
        </w:rPr>
      </w:pPr>
      <w:r w:rsidRPr="00F53330">
        <w:rPr>
          <w:rFonts w:ascii="Times New Roman" w:hAnsi="Times New Roman" w:cs="Times New Roman"/>
          <w:sz w:val="24"/>
          <w:szCs w:val="24"/>
        </w:rPr>
        <w:t xml:space="preserve">Для участия в конференции необходимо до </w:t>
      </w:r>
      <w:r w:rsidRPr="00F53330">
        <w:rPr>
          <w:rFonts w:ascii="Times New Roman" w:hAnsi="Times New Roman" w:cs="Times New Roman"/>
          <w:b/>
          <w:sz w:val="24"/>
          <w:szCs w:val="24"/>
        </w:rPr>
        <w:t xml:space="preserve">1 мая  2018 </w:t>
      </w:r>
      <w:r w:rsidRPr="00F53330">
        <w:rPr>
          <w:rFonts w:ascii="Times New Roman" w:hAnsi="Times New Roman" w:cs="Times New Roman"/>
          <w:sz w:val="24"/>
          <w:szCs w:val="24"/>
        </w:rPr>
        <w:t xml:space="preserve">заполнить форму </w:t>
      </w:r>
      <w:r w:rsidRPr="00F53330">
        <w:rPr>
          <w:rFonts w:ascii="Times New Roman" w:hAnsi="Times New Roman" w:cs="Times New Roman"/>
          <w:b/>
          <w:sz w:val="24"/>
          <w:szCs w:val="24"/>
        </w:rPr>
        <w:t>заявки</w:t>
      </w:r>
      <w:r w:rsidRPr="00F53330">
        <w:rPr>
          <w:rFonts w:ascii="Times New Roman" w:hAnsi="Times New Roman" w:cs="Times New Roman"/>
          <w:sz w:val="24"/>
          <w:szCs w:val="24"/>
        </w:rPr>
        <w:t xml:space="preserve"> и отправить её вместе с краткой </w:t>
      </w:r>
      <w:r w:rsidRPr="00F53330">
        <w:rPr>
          <w:rFonts w:ascii="Times New Roman" w:hAnsi="Times New Roman" w:cs="Times New Roman"/>
          <w:b/>
          <w:sz w:val="24"/>
          <w:szCs w:val="24"/>
        </w:rPr>
        <w:t xml:space="preserve">аннотацией </w:t>
      </w:r>
      <w:r w:rsidRPr="00F53330">
        <w:rPr>
          <w:rFonts w:ascii="Times New Roman" w:hAnsi="Times New Roman" w:cs="Times New Roman"/>
          <w:sz w:val="24"/>
          <w:szCs w:val="24"/>
        </w:rPr>
        <w:t xml:space="preserve">статьи (до 10 строк) </w:t>
      </w:r>
      <w:r w:rsidR="000F76B5">
        <w:rPr>
          <w:rFonts w:ascii="Times New Roman" w:hAnsi="Times New Roman" w:cs="Times New Roman"/>
          <w:sz w:val="24"/>
          <w:szCs w:val="24"/>
        </w:rPr>
        <w:t xml:space="preserve">на русском и английском </w:t>
      </w:r>
      <w:r w:rsidR="000F76B5">
        <w:rPr>
          <w:rFonts w:ascii="Times New Roman" w:hAnsi="Times New Roman" w:cs="Times New Roman"/>
          <w:sz w:val="24"/>
          <w:szCs w:val="24"/>
        </w:rPr>
        <w:lastRenderedPageBreak/>
        <w:t xml:space="preserve">языках </w:t>
      </w:r>
      <w:r w:rsidRPr="00F53330">
        <w:rPr>
          <w:rFonts w:ascii="Times New Roman" w:hAnsi="Times New Roman" w:cs="Times New Roman"/>
          <w:sz w:val="24"/>
          <w:szCs w:val="24"/>
        </w:rPr>
        <w:t xml:space="preserve">в оргкомитет. Статьи и материалы просим присылать до </w:t>
      </w:r>
      <w:r w:rsidRPr="00F53330">
        <w:rPr>
          <w:rFonts w:ascii="Times New Roman" w:hAnsi="Times New Roman" w:cs="Times New Roman"/>
          <w:b/>
          <w:sz w:val="24"/>
          <w:szCs w:val="24"/>
        </w:rPr>
        <w:t xml:space="preserve">30 </w:t>
      </w:r>
      <w:r w:rsidR="005D025B">
        <w:rPr>
          <w:rFonts w:ascii="Times New Roman" w:hAnsi="Times New Roman" w:cs="Times New Roman"/>
          <w:b/>
          <w:sz w:val="24"/>
          <w:szCs w:val="24"/>
        </w:rPr>
        <w:t xml:space="preserve">мая </w:t>
      </w:r>
      <w:r w:rsidRPr="00F53330">
        <w:rPr>
          <w:rFonts w:ascii="Times New Roman" w:hAnsi="Times New Roman" w:cs="Times New Roman"/>
          <w:b/>
          <w:sz w:val="24"/>
          <w:szCs w:val="24"/>
        </w:rPr>
        <w:t>2018  года</w:t>
      </w:r>
      <w:r w:rsidRPr="00F53330">
        <w:rPr>
          <w:rFonts w:ascii="Times New Roman" w:hAnsi="Times New Roman" w:cs="Times New Roman"/>
          <w:sz w:val="24"/>
          <w:szCs w:val="24"/>
        </w:rPr>
        <w:t xml:space="preserve">. Объем статьи – 3-8 стр. Аспиранты должны приложить рецензию научного руководителя с подписью (можно электронную версию). Материалы принимаются в распечатанном виде и по электронной почте на адрес </w:t>
      </w:r>
      <w:hyperlink r:id="rId9" w:history="1">
        <w:r w:rsidRPr="00F53330">
          <w:rPr>
            <w:rStyle w:val="a5"/>
            <w:rFonts w:ascii="Times New Roman" w:hAnsi="Times New Roman" w:cs="Times New Roman"/>
            <w:color w:val="auto"/>
            <w:sz w:val="24"/>
            <w:szCs w:val="24"/>
            <w:lang w:val="de-DE"/>
          </w:rPr>
          <w:t>konf</w:t>
        </w:r>
        <w:r w:rsidRPr="00F53330">
          <w:rPr>
            <w:rStyle w:val="a5"/>
            <w:rFonts w:ascii="Times New Roman" w:hAnsi="Times New Roman" w:cs="Times New Roman"/>
            <w:color w:val="auto"/>
            <w:sz w:val="24"/>
            <w:szCs w:val="24"/>
          </w:rPr>
          <w:t>-</w:t>
        </w:r>
        <w:r w:rsidRPr="00F53330">
          <w:rPr>
            <w:rStyle w:val="a5"/>
            <w:rFonts w:ascii="Times New Roman" w:hAnsi="Times New Roman" w:cs="Times New Roman"/>
            <w:color w:val="auto"/>
            <w:sz w:val="24"/>
            <w:szCs w:val="24"/>
            <w:lang w:val="de-DE"/>
          </w:rPr>
          <w:t>liin</w:t>
        </w:r>
        <w:r w:rsidRPr="00F53330">
          <w:rPr>
            <w:rStyle w:val="a5"/>
            <w:rFonts w:ascii="Times New Roman" w:hAnsi="Times New Roman" w:cs="Times New Roman"/>
            <w:color w:val="auto"/>
            <w:sz w:val="24"/>
            <w:szCs w:val="24"/>
          </w:rPr>
          <w:t>2018@</w:t>
        </w:r>
        <w:r w:rsidRPr="00F53330">
          <w:rPr>
            <w:rStyle w:val="a5"/>
            <w:rFonts w:ascii="Times New Roman" w:hAnsi="Times New Roman" w:cs="Times New Roman"/>
            <w:color w:val="auto"/>
            <w:sz w:val="24"/>
            <w:szCs w:val="24"/>
            <w:lang w:val="de-DE"/>
          </w:rPr>
          <w:t>mail</w:t>
        </w:r>
        <w:r w:rsidRPr="00F53330">
          <w:rPr>
            <w:rStyle w:val="a5"/>
            <w:rFonts w:ascii="Times New Roman" w:hAnsi="Times New Roman" w:cs="Times New Roman"/>
            <w:color w:val="auto"/>
            <w:sz w:val="24"/>
            <w:szCs w:val="24"/>
          </w:rPr>
          <w:t>.</w:t>
        </w:r>
        <w:r w:rsidRPr="00F53330">
          <w:rPr>
            <w:rStyle w:val="a5"/>
            <w:rFonts w:ascii="Times New Roman" w:hAnsi="Times New Roman" w:cs="Times New Roman"/>
            <w:color w:val="auto"/>
            <w:sz w:val="24"/>
            <w:szCs w:val="24"/>
            <w:lang w:val="de-DE"/>
          </w:rPr>
          <w:t>ru</w:t>
        </w:r>
      </w:hyperlink>
      <w:r w:rsidRPr="00F53330">
        <w:rPr>
          <w:rFonts w:ascii="Times New Roman" w:hAnsi="Times New Roman" w:cs="Times New Roman"/>
          <w:sz w:val="24"/>
          <w:szCs w:val="24"/>
        </w:rPr>
        <w:t>.</w:t>
      </w:r>
    </w:p>
    <w:p w:rsidR="00F31002" w:rsidRDefault="00F31002" w:rsidP="00F53330">
      <w:pPr>
        <w:spacing w:after="60" w:line="240" w:lineRule="auto"/>
        <w:ind w:firstLine="709"/>
        <w:jc w:val="both"/>
        <w:rPr>
          <w:rFonts w:ascii="Times New Roman" w:hAnsi="Times New Roman" w:cs="Times New Roman"/>
          <w:sz w:val="24"/>
          <w:szCs w:val="24"/>
        </w:rPr>
      </w:pPr>
      <w:r w:rsidRPr="00F53330">
        <w:rPr>
          <w:rFonts w:ascii="Times New Roman" w:hAnsi="Times New Roman" w:cs="Times New Roman"/>
          <w:sz w:val="24"/>
          <w:szCs w:val="24"/>
        </w:rPr>
        <w:t xml:space="preserve">Бумажный вариант и электронная версия могут быть отправлены по адресу: </w:t>
      </w:r>
      <w:smartTag w:uri="urn:schemas-microsoft-com:office:smarttags" w:element="metricconverter">
        <w:smartTagPr>
          <w:attr w:name="ProductID" w:val="656031 г"/>
        </w:smartTagPr>
        <w:r w:rsidRPr="00F53330">
          <w:rPr>
            <w:rFonts w:ascii="Times New Roman" w:hAnsi="Times New Roman" w:cs="Times New Roman"/>
            <w:sz w:val="24"/>
            <w:szCs w:val="24"/>
          </w:rPr>
          <w:t>656031 г</w:t>
        </w:r>
      </w:smartTag>
      <w:r w:rsidRPr="00F53330">
        <w:rPr>
          <w:rFonts w:ascii="Times New Roman" w:hAnsi="Times New Roman" w:cs="Times New Roman"/>
          <w:sz w:val="24"/>
          <w:szCs w:val="24"/>
        </w:rPr>
        <w:t>. Барнаул, ул. Крупской, 108. Лингвистический институт АлтГПУ, каб. 313, кафедра немецкого языка</w:t>
      </w:r>
      <w:r w:rsidR="001D5660">
        <w:rPr>
          <w:rFonts w:ascii="Times New Roman" w:hAnsi="Times New Roman" w:cs="Times New Roman"/>
          <w:sz w:val="24"/>
          <w:szCs w:val="24"/>
        </w:rPr>
        <w:t xml:space="preserve"> и/или ка</w:t>
      </w:r>
      <w:r w:rsidR="005D025B">
        <w:rPr>
          <w:rFonts w:ascii="Times New Roman" w:hAnsi="Times New Roman" w:cs="Times New Roman"/>
          <w:sz w:val="24"/>
          <w:szCs w:val="24"/>
        </w:rPr>
        <w:t>б.317, кафедра французского языка</w:t>
      </w:r>
      <w:r w:rsidRPr="00F53330">
        <w:rPr>
          <w:rFonts w:ascii="Times New Roman" w:hAnsi="Times New Roman" w:cs="Times New Roman"/>
          <w:sz w:val="24"/>
          <w:szCs w:val="24"/>
        </w:rPr>
        <w:t xml:space="preserve"> с пометкой «В оргкомитет конференции». </w:t>
      </w:r>
    </w:p>
    <w:p w:rsidR="00F31002" w:rsidRPr="00F53330" w:rsidRDefault="00F31002" w:rsidP="00F53330">
      <w:pPr>
        <w:spacing w:after="60" w:line="240" w:lineRule="auto"/>
        <w:ind w:firstLine="709"/>
        <w:jc w:val="both"/>
        <w:rPr>
          <w:rFonts w:ascii="Times New Roman" w:hAnsi="Times New Roman" w:cs="Times New Roman"/>
          <w:sz w:val="24"/>
          <w:szCs w:val="24"/>
        </w:rPr>
      </w:pPr>
      <w:r w:rsidRPr="00F53330">
        <w:rPr>
          <w:rFonts w:ascii="Times New Roman" w:hAnsi="Times New Roman" w:cs="Times New Roman"/>
          <w:sz w:val="24"/>
          <w:szCs w:val="24"/>
        </w:rPr>
        <w:t>Сборник по материалам конференции планируется издать к началу конференции.</w:t>
      </w:r>
    </w:p>
    <w:p w:rsidR="00842A5B" w:rsidRDefault="00842A5B" w:rsidP="009869DE">
      <w:pPr>
        <w:autoSpaceDE w:val="0"/>
        <w:autoSpaceDN w:val="0"/>
        <w:adjustRightInd w:val="0"/>
        <w:spacing w:after="60" w:line="240" w:lineRule="auto"/>
        <w:jc w:val="both"/>
        <w:rPr>
          <w:rFonts w:ascii="Times New Roman" w:hAnsi="Times New Roman" w:cs="Times New Roman"/>
          <w:sz w:val="24"/>
          <w:szCs w:val="24"/>
        </w:rPr>
      </w:pPr>
    </w:p>
    <w:p w:rsidR="009869DE" w:rsidRPr="008B56A5" w:rsidRDefault="009869DE" w:rsidP="009869DE">
      <w:pPr>
        <w:autoSpaceDE w:val="0"/>
        <w:autoSpaceDN w:val="0"/>
        <w:adjustRightInd w:val="0"/>
        <w:spacing w:after="60" w:line="240" w:lineRule="auto"/>
        <w:jc w:val="both"/>
        <w:rPr>
          <w:rFonts w:ascii="Times New Roman" w:hAnsi="Times New Roman" w:cs="Times New Roman"/>
          <w:sz w:val="24"/>
          <w:szCs w:val="24"/>
        </w:rPr>
      </w:pPr>
      <w:r w:rsidRPr="008B56A5">
        <w:rPr>
          <w:rFonts w:ascii="Times New Roman" w:hAnsi="Times New Roman" w:cs="Times New Roman"/>
          <w:sz w:val="24"/>
          <w:szCs w:val="24"/>
        </w:rPr>
        <w:t>ОПЛАТА РЕГИСТРАЦИОННОГО ВЗНОСА И СТОИМОСТИ ПУБЛИКАЦИИ МАТЕРИАЛОВ</w:t>
      </w:r>
    </w:p>
    <w:p w:rsidR="009869DE" w:rsidRPr="0095162B" w:rsidRDefault="00F53330" w:rsidP="00995A03">
      <w:pPr>
        <w:autoSpaceDE w:val="0"/>
        <w:autoSpaceDN w:val="0"/>
        <w:adjustRightInd w:val="0"/>
        <w:spacing w:after="60" w:line="240" w:lineRule="auto"/>
        <w:ind w:firstLine="709"/>
        <w:jc w:val="both"/>
        <w:rPr>
          <w:rFonts w:ascii="Times New Roman" w:hAnsi="Times New Roman" w:cs="Times New Roman"/>
          <w:sz w:val="24"/>
          <w:szCs w:val="24"/>
        </w:rPr>
      </w:pPr>
      <w:r w:rsidRPr="009869DE">
        <w:rPr>
          <w:rFonts w:ascii="Times New Roman" w:hAnsi="Times New Roman" w:cs="Times New Roman"/>
          <w:b/>
          <w:sz w:val="24"/>
          <w:szCs w:val="24"/>
        </w:rPr>
        <w:t xml:space="preserve">Организационный </w:t>
      </w:r>
      <w:r w:rsidR="008B56A5">
        <w:rPr>
          <w:rFonts w:ascii="Times New Roman" w:hAnsi="Times New Roman" w:cs="Times New Roman"/>
          <w:b/>
          <w:sz w:val="24"/>
          <w:szCs w:val="24"/>
        </w:rPr>
        <w:t xml:space="preserve">взнос </w:t>
      </w:r>
      <w:r w:rsidR="009869DE" w:rsidRPr="009869DE">
        <w:rPr>
          <w:rFonts w:ascii="Times New Roman" w:hAnsi="Times New Roman" w:cs="Times New Roman"/>
          <w:sz w:val="24"/>
          <w:szCs w:val="24"/>
        </w:rPr>
        <w:t xml:space="preserve">для очного участия в конференции </w:t>
      </w:r>
      <w:r w:rsidRPr="009869DE">
        <w:rPr>
          <w:rFonts w:ascii="Times New Roman" w:hAnsi="Times New Roman" w:cs="Times New Roman"/>
          <w:sz w:val="24"/>
          <w:szCs w:val="24"/>
        </w:rPr>
        <w:t>- 500 рублей</w:t>
      </w:r>
      <w:r w:rsidR="009869DE" w:rsidRPr="009869DE">
        <w:rPr>
          <w:rFonts w:ascii="Times New Roman" w:hAnsi="Times New Roman" w:cs="Times New Roman"/>
          <w:sz w:val="24"/>
          <w:szCs w:val="24"/>
        </w:rPr>
        <w:t>.</w:t>
      </w:r>
      <w:r w:rsidR="0095162B" w:rsidRPr="0095162B">
        <w:rPr>
          <w:rFonts w:ascii="Times New Roman" w:hAnsi="Times New Roman" w:cs="Times New Roman"/>
          <w:sz w:val="24"/>
          <w:szCs w:val="24"/>
        </w:rPr>
        <w:t xml:space="preserve"> </w:t>
      </w:r>
      <w:r w:rsidR="0095162B">
        <w:rPr>
          <w:rFonts w:ascii="Times New Roman" w:hAnsi="Times New Roman" w:cs="Times New Roman"/>
          <w:sz w:val="24"/>
          <w:szCs w:val="24"/>
        </w:rPr>
        <w:t xml:space="preserve">Участие докторов наук – без организационного взноса. </w:t>
      </w:r>
    </w:p>
    <w:p w:rsidR="009869DE" w:rsidRDefault="009869DE" w:rsidP="00995A03">
      <w:pPr>
        <w:autoSpaceDE w:val="0"/>
        <w:autoSpaceDN w:val="0"/>
        <w:adjustRightInd w:val="0"/>
        <w:spacing w:after="60" w:line="240" w:lineRule="auto"/>
        <w:ind w:firstLine="709"/>
        <w:jc w:val="both"/>
        <w:rPr>
          <w:rFonts w:ascii="Times New Roman" w:hAnsi="Times New Roman" w:cs="Times New Roman"/>
          <w:sz w:val="24"/>
          <w:szCs w:val="24"/>
        </w:rPr>
      </w:pPr>
      <w:r w:rsidRPr="009869DE">
        <w:rPr>
          <w:rFonts w:ascii="Times New Roman" w:hAnsi="Times New Roman" w:cs="Times New Roman"/>
          <w:sz w:val="24"/>
          <w:szCs w:val="24"/>
        </w:rPr>
        <w:t>Оплатить регистрационный взнос можно банковским переводом по</w:t>
      </w:r>
      <w:r>
        <w:rPr>
          <w:rFonts w:ascii="Times New Roman" w:hAnsi="Times New Roman" w:cs="Times New Roman"/>
          <w:sz w:val="24"/>
          <w:szCs w:val="24"/>
        </w:rPr>
        <w:t xml:space="preserve"> </w:t>
      </w:r>
      <w:r w:rsidRPr="009869DE">
        <w:rPr>
          <w:rFonts w:ascii="Times New Roman" w:hAnsi="Times New Roman" w:cs="Times New Roman"/>
          <w:sz w:val="24"/>
          <w:szCs w:val="24"/>
        </w:rPr>
        <w:t>реквизитам (приложение 2).</w:t>
      </w:r>
      <w:r>
        <w:rPr>
          <w:rFonts w:ascii="Times New Roman" w:hAnsi="Times New Roman" w:cs="Times New Roman"/>
          <w:sz w:val="24"/>
          <w:szCs w:val="24"/>
        </w:rPr>
        <w:t xml:space="preserve"> </w:t>
      </w:r>
    </w:p>
    <w:p w:rsidR="009869DE" w:rsidRDefault="009869DE" w:rsidP="00995A03">
      <w:pPr>
        <w:autoSpaceDE w:val="0"/>
        <w:autoSpaceDN w:val="0"/>
        <w:adjustRightInd w:val="0"/>
        <w:spacing w:after="60" w:line="240" w:lineRule="auto"/>
        <w:ind w:firstLine="709"/>
        <w:jc w:val="both"/>
        <w:rPr>
          <w:rFonts w:ascii="Times New Roman" w:hAnsi="Times New Roman" w:cs="Times New Roman"/>
          <w:sz w:val="24"/>
          <w:szCs w:val="24"/>
        </w:rPr>
      </w:pPr>
      <w:r w:rsidRPr="009869DE">
        <w:rPr>
          <w:rFonts w:ascii="Times New Roman" w:hAnsi="Times New Roman" w:cs="Times New Roman"/>
          <w:sz w:val="24"/>
          <w:szCs w:val="24"/>
        </w:rPr>
        <w:t>Оплата регистрационного взноса обеспечит: официальную регистрацию в качестве участника</w:t>
      </w:r>
      <w:r>
        <w:rPr>
          <w:rFonts w:ascii="Times New Roman" w:hAnsi="Times New Roman" w:cs="Times New Roman"/>
          <w:sz w:val="24"/>
          <w:szCs w:val="24"/>
        </w:rPr>
        <w:t xml:space="preserve"> </w:t>
      </w:r>
      <w:r w:rsidRPr="009869DE">
        <w:rPr>
          <w:rFonts w:ascii="Times New Roman" w:hAnsi="Times New Roman" w:cs="Times New Roman"/>
          <w:sz w:val="24"/>
          <w:szCs w:val="24"/>
        </w:rPr>
        <w:t>научно-практической конференции с занесением в реестр участников, публикующийся в сборнике</w:t>
      </w:r>
      <w:r>
        <w:rPr>
          <w:rFonts w:ascii="Times New Roman" w:hAnsi="Times New Roman" w:cs="Times New Roman"/>
          <w:sz w:val="24"/>
          <w:szCs w:val="24"/>
        </w:rPr>
        <w:t xml:space="preserve"> </w:t>
      </w:r>
      <w:r w:rsidRPr="009869DE">
        <w:rPr>
          <w:rFonts w:ascii="Times New Roman" w:hAnsi="Times New Roman" w:cs="Times New Roman"/>
          <w:sz w:val="24"/>
          <w:szCs w:val="24"/>
        </w:rPr>
        <w:t>материалов конференции; публикацию тезисов доклада в сборнике материалов конференции;</w:t>
      </w:r>
      <w:r>
        <w:rPr>
          <w:rFonts w:ascii="Times New Roman" w:hAnsi="Times New Roman" w:cs="Times New Roman"/>
          <w:sz w:val="24"/>
          <w:szCs w:val="24"/>
        </w:rPr>
        <w:t xml:space="preserve"> </w:t>
      </w:r>
      <w:r w:rsidRPr="009869DE">
        <w:rPr>
          <w:rFonts w:ascii="Times New Roman" w:hAnsi="Times New Roman" w:cs="Times New Roman"/>
          <w:sz w:val="24"/>
          <w:szCs w:val="24"/>
        </w:rPr>
        <w:t>получение одного к</w:t>
      </w:r>
      <w:r w:rsidR="00B72279">
        <w:rPr>
          <w:rFonts w:ascii="Times New Roman" w:hAnsi="Times New Roman" w:cs="Times New Roman"/>
          <w:sz w:val="24"/>
          <w:szCs w:val="24"/>
        </w:rPr>
        <w:t>омплекта материалов конференции</w:t>
      </w:r>
      <w:r w:rsidRPr="009869DE">
        <w:rPr>
          <w:rFonts w:ascii="Times New Roman" w:hAnsi="Times New Roman" w:cs="Times New Roman"/>
          <w:sz w:val="24"/>
          <w:szCs w:val="24"/>
        </w:rPr>
        <w:t>.</w:t>
      </w:r>
    </w:p>
    <w:p w:rsidR="009869DE" w:rsidRPr="00F53330" w:rsidRDefault="009869DE" w:rsidP="00995A03">
      <w:pPr>
        <w:spacing w:after="60" w:line="240" w:lineRule="auto"/>
        <w:ind w:firstLine="709"/>
        <w:jc w:val="both"/>
        <w:rPr>
          <w:rFonts w:ascii="Times New Roman" w:hAnsi="Times New Roman" w:cs="Times New Roman"/>
          <w:sz w:val="24"/>
          <w:szCs w:val="24"/>
        </w:rPr>
      </w:pPr>
      <w:r w:rsidRPr="00F53330">
        <w:rPr>
          <w:rFonts w:ascii="Times New Roman" w:hAnsi="Times New Roman" w:cs="Times New Roman"/>
          <w:sz w:val="24"/>
          <w:szCs w:val="24"/>
        </w:rPr>
        <w:t>Оргкомитет оставляет за собой право решения вопроса о публикации присылаемых материалов в зависимости от их тематики, содержания и оформления.</w:t>
      </w:r>
    </w:p>
    <w:p w:rsidR="00F53330" w:rsidRPr="009869DE" w:rsidRDefault="00F53330" w:rsidP="00995A03">
      <w:pPr>
        <w:spacing w:after="60" w:line="240" w:lineRule="auto"/>
        <w:ind w:firstLine="709"/>
        <w:jc w:val="both"/>
        <w:rPr>
          <w:rFonts w:ascii="Times New Roman" w:hAnsi="Times New Roman" w:cs="Times New Roman"/>
          <w:sz w:val="24"/>
          <w:szCs w:val="24"/>
        </w:rPr>
      </w:pPr>
      <w:r w:rsidRPr="009869DE">
        <w:rPr>
          <w:rFonts w:ascii="Times New Roman" w:hAnsi="Times New Roman" w:cs="Times New Roman"/>
          <w:sz w:val="24"/>
          <w:szCs w:val="24"/>
        </w:rPr>
        <w:t>Копию квитанций об оплате просим Вас приложить к материалам для публикации (по электронной почте в отсканированном виде)</w:t>
      </w:r>
      <w:r w:rsidR="008B56A5">
        <w:rPr>
          <w:rFonts w:ascii="Times New Roman" w:hAnsi="Times New Roman" w:cs="Times New Roman"/>
          <w:sz w:val="24"/>
          <w:szCs w:val="24"/>
        </w:rPr>
        <w:t>.</w:t>
      </w:r>
    </w:p>
    <w:p w:rsidR="009F1C9E" w:rsidRPr="009F1C9E" w:rsidRDefault="009F1C9E" w:rsidP="009F1C9E">
      <w:pPr>
        <w:autoSpaceDE w:val="0"/>
        <w:autoSpaceDN w:val="0"/>
        <w:adjustRightInd w:val="0"/>
        <w:spacing w:after="60" w:line="240" w:lineRule="auto"/>
        <w:ind w:firstLine="709"/>
        <w:jc w:val="both"/>
        <w:rPr>
          <w:rFonts w:ascii="Times New Roman" w:hAnsi="Times New Roman" w:cs="Times New Roman"/>
          <w:sz w:val="24"/>
          <w:szCs w:val="24"/>
        </w:rPr>
      </w:pPr>
      <w:r w:rsidRPr="009F1C9E">
        <w:rPr>
          <w:rFonts w:ascii="Times New Roman" w:hAnsi="Times New Roman" w:cs="Times New Roman"/>
          <w:sz w:val="24"/>
          <w:szCs w:val="24"/>
        </w:rPr>
        <w:t>Всем иногородним очным участникам на период работы конференции может быть обеспечено</w:t>
      </w:r>
      <w:r>
        <w:rPr>
          <w:rFonts w:ascii="Times New Roman" w:hAnsi="Times New Roman" w:cs="Times New Roman"/>
          <w:sz w:val="24"/>
          <w:szCs w:val="24"/>
        </w:rPr>
        <w:t xml:space="preserve"> </w:t>
      </w:r>
      <w:r w:rsidRPr="009F1C9E">
        <w:rPr>
          <w:rFonts w:ascii="Times New Roman" w:hAnsi="Times New Roman" w:cs="Times New Roman"/>
          <w:sz w:val="24"/>
          <w:szCs w:val="24"/>
        </w:rPr>
        <w:t>проживание в гостинице или в общежитии АлтГПУ.</w:t>
      </w:r>
    </w:p>
    <w:p w:rsidR="009F1C9E" w:rsidRPr="009F1C9E" w:rsidRDefault="009F1C9E" w:rsidP="009F1C9E">
      <w:pPr>
        <w:autoSpaceDE w:val="0"/>
        <w:autoSpaceDN w:val="0"/>
        <w:adjustRightInd w:val="0"/>
        <w:spacing w:after="60" w:line="240" w:lineRule="auto"/>
        <w:ind w:firstLine="709"/>
        <w:jc w:val="both"/>
        <w:rPr>
          <w:rFonts w:ascii="Times New Roman" w:hAnsi="Times New Roman" w:cs="Times New Roman"/>
          <w:sz w:val="24"/>
          <w:szCs w:val="24"/>
        </w:rPr>
      </w:pPr>
      <w:r w:rsidRPr="009F1C9E">
        <w:rPr>
          <w:rFonts w:ascii="Times New Roman" w:hAnsi="Times New Roman" w:cs="Times New Roman"/>
          <w:sz w:val="24"/>
          <w:szCs w:val="24"/>
        </w:rPr>
        <w:t>Все командировочные расходы несут либо сами участники конференции, либо направляющие их</w:t>
      </w:r>
      <w:r>
        <w:rPr>
          <w:rFonts w:ascii="Times New Roman" w:hAnsi="Times New Roman" w:cs="Times New Roman"/>
          <w:sz w:val="24"/>
          <w:szCs w:val="24"/>
        </w:rPr>
        <w:t xml:space="preserve"> </w:t>
      </w:r>
      <w:r w:rsidRPr="009F1C9E">
        <w:rPr>
          <w:rFonts w:ascii="Times New Roman" w:hAnsi="Times New Roman" w:cs="Times New Roman"/>
          <w:sz w:val="24"/>
          <w:szCs w:val="24"/>
        </w:rPr>
        <w:t>организации.</w:t>
      </w:r>
    </w:p>
    <w:p w:rsidR="00F53330" w:rsidRPr="009F1C9E" w:rsidRDefault="00F53330" w:rsidP="009F1C9E">
      <w:pPr>
        <w:spacing w:after="60" w:line="240" w:lineRule="auto"/>
        <w:ind w:firstLine="709"/>
        <w:jc w:val="both"/>
        <w:rPr>
          <w:rFonts w:ascii="Times New Roman" w:hAnsi="Times New Roman" w:cs="Times New Roman"/>
          <w:sz w:val="24"/>
          <w:szCs w:val="24"/>
        </w:rPr>
      </w:pPr>
    </w:p>
    <w:p w:rsidR="00F53330" w:rsidRPr="00F53330" w:rsidRDefault="00F53330" w:rsidP="00F53330">
      <w:pPr>
        <w:spacing w:after="60" w:line="240" w:lineRule="auto"/>
        <w:ind w:firstLine="709"/>
        <w:jc w:val="both"/>
        <w:rPr>
          <w:rFonts w:ascii="Times New Roman" w:hAnsi="Times New Roman" w:cs="Times New Roman"/>
          <w:sz w:val="24"/>
          <w:szCs w:val="24"/>
        </w:rPr>
      </w:pPr>
      <w:r w:rsidRPr="00F53330">
        <w:rPr>
          <w:rFonts w:ascii="Times New Roman" w:hAnsi="Times New Roman" w:cs="Times New Roman"/>
          <w:sz w:val="24"/>
          <w:szCs w:val="24"/>
        </w:rPr>
        <w:t>Приглашаем к участию в нашей конференции и будем благодарны за распространение информации о ней.</w:t>
      </w:r>
    </w:p>
    <w:p w:rsidR="00F53330" w:rsidRPr="00F53330" w:rsidRDefault="00F53330" w:rsidP="00F53330">
      <w:pPr>
        <w:spacing w:after="60" w:line="240" w:lineRule="auto"/>
        <w:ind w:firstLine="709"/>
        <w:jc w:val="both"/>
        <w:rPr>
          <w:rFonts w:ascii="Times New Roman" w:hAnsi="Times New Roman" w:cs="Times New Roman"/>
          <w:sz w:val="24"/>
          <w:szCs w:val="24"/>
        </w:rPr>
      </w:pPr>
      <w:r w:rsidRPr="00F53330">
        <w:rPr>
          <w:rFonts w:ascii="Times New Roman" w:hAnsi="Times New Roman" w:cs="Times New Roman"/>
          <w:sz w:val="24"/>
          <w:szCs w:val="24"/>
        </w:rPr>
        <w:t>Для уточнения возникших вопросов обращайтесь в Оргкомитет конференции.</w:t>
      </w:r>
    </w:p>
    <w:p w:rsidR="00842A5B" w:rsidRDefault="00842A5B" w:rsidP="00F53330">
      <w:pPr>
        <w:spacing w:after="60" w:line="240" w:lineRule="auto"/>
        <w:ind w:firstLine="709"/>
        <w:jc w:val="both"/>
        <w:rPr>
          <w:rFonts w:ascii="Times New Roman" w:hAnsi="Times New Roman" w:cs="Times New Roman"/>
          <w:b/>
          <w:sz w:val="24"/>
          <w:szCs w:val="24"/>
        </w:rPr>
      </w:pPr>
    </w:p>
    <w:p w:rsidR="00F53330" w:rsidRDefault="00F53330" w:rsidP="00F53330">
      <w:pPr>
        <w:spacing w:after="60" w:line="240" w:lineRule="auto"/>
        <w:ind w:firstLine="709"/>
        <w:jc w:val="both"/>
        <w:rPr>
          <w:rFonts w:ascii="Times New Roman" w:hAnsi="Times New Roman" w:cs="Times New Roman"/>
          <w:sz w:val="24"/>
          <w:szCs w:val="24"/>
        </w:rPr>
      </w:pPr>
      <w:r w:rsidRPr="00F53330">
        <w:rPr>
          <w:rFonts w:ascii="Times New Roman" w:hAnsi="Times New Roman" w:cs="Times New Roman"/>
          <w:b/>
          <w:sz w:val="24"/>
          <w:szCs w:val="24"/>
        </w:rPr>
        <w:t>Председатель Оргкомитета</w:t>
      </w:r>
      <w:r>
        <w:rPr>
          <w:rFonts w:ascii="Times New Roman" w:hAnsi="Times New Roman" w:cs="Times New Roman"/>
          <w:sz w:val="24"/>
          <w:szCs w:val="24"/>
        </w:rPr>
        <w:t xml:space="preserve"> – д</w:t>
      </w:r>
      <w:r w:rsidRPr="00F53330">
        <w:rPr>
          <w:rFonts w:ascii="Times New Roman" w:hAnsi="Times New Roman" w:cs="Times New Roman"/>
          <w:sz w:val="24"/>
          <w:szCs w:val="24"/>
        </w:rPr>
        <w:t>.ф.н.,</w:t>
      </w:r>
      <w:r>
        <w:rPr>
          <w:rFonts w:ascii="Times New Roman" w:hAnsi="Times New Roman" w:cs="Times New Roman"/>
          <w:sz w:val="24"/>
          <w:szCs w:val="24"/>
        </w:rPr>
        <w:t xml:space="preserve"> профессор</w:t>
      </w:r>
      <w:r w:rsidRPr="00F53330">
        <w:rPr>
          <w:rFonts w:ascii="Times New Roman" w:hAnsi="Times New Roman" w:cs="Times New Roman"/>
          <w:sz w:val="24"/>
          <w:szCs w:val="24"/>
        </w:rPr>
        <w:t xml:space="preserve">, </w:t>
      </w:r>
      <w:r>
        <w:rPr>
          <w:rFonts w:ascii="Times New Roman" w:hAnsi="Times New Roman" w:cs="Times New Roman"/>
          <w:sz w:val="24"/>
          <w:szCs w:val="24"/>
        </w:rPr>
        <w:t>Колесов Игорь Юрьевич</w:t>
      </w:r>
    </w:p>
    <w:p w:rsidR="009869DE" w:rsidRDefault="009869DE" w:rsidP="00F53330">
      <w:pPr>
        <w:spacing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Со-председате</w:t>
      </w:r>
      <w:r w:rsidR="00052748">
        <w:rPr>
          <w:rFonts w:ascii="Times New Roman" w:hAnsi="Times New Roman" w:cs="Times New Roman"/>
          <w:sz w:val="24"/>
          <w:szCs w:val="24"/>
        </w:rPr>
        <w:t>ли:  к.ф.н., доцент Москвина Та</w:t>
      </w:r>
      <w:r>
        <w:rPr>
          <w:rFonts w:ascii="Times New Roman" w:hAnsi="Times New Roman" w:cs="Times New Roman"/>
          <w:sz w:val="24"/>
          <w:szCs w:val="24"/>
        </w:rPr>
        <w:t>тьяна Николаевна</w:t>
      </w:r>
    </w:p>
    <w:p w:rsidR="009869DE" w:rsidRPr="00F53330" w:rsidRDefault="009869DE" w:rsidP="00F53330">
      <w:pPr>
        <w:spacing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к.п.н., доцент Беляева Светлана Владимировна</w:t>
      </w:r>
    </w:p>
    <w:p w:rsidR="00052748" w:rsidRDefault="00052748" w:rsidP="00F53330">
      <w:pPr>
        <w:spacing w:after="60" w:line="240" w:lineRule="auto"/>
        <w:ind w:firstLine="709"/>
        <w:jc w:val="both"/>
        <w:rPr>
          <w:rFonts w:ascii="Times New Roman" w:hAnsi="Times New Roman" w:cs="Times New Roman"/>
          <w:sz w:val="24"/>
          <w:szCs w:val="24"/>
        </w:rPr>
      </w:pPr>
    </w:p>
    <w:p w:rsidR="00F53330" w:rsidRPr="00D14867" w:rsidRDefault="00F53330" w:rsidP="00F53330">
      <w:pPr>
        <w:spacing w:after="60" w:line="240" w:lineRule="auto"/>
        <w:ind w:firstLine="709"/>
        <w:jc w:val="both"/>
        <w:rPr>
          <w:rFonts w:ascii="Times New Roman" w:hAnsi="Times New Roman" w:cs="Times New Roman"/>
          <w:sz w:val="24"/>
          <w:szCs w:val="24"/>
          <w:lang w:val="de-DE"/>
        </w:rPr>
      </w:pPr>
      <w:r w:rsidRPr="00F53330">
        <w:rPr>
          <w:rFonts w:ascii="Times New Roman" w:hAnsi="Times New Roman" w:cs="Times New Roman"/>
          <w:sz w:val="24"/>
          <w:szCs w:val="24"/>
          <w:lang w:val="de-DE"/>
        </w:rPr>
        <w:t>E</w:t>
      </w:r>
      <w:r w:rsidRPr="00D14867">
        <w:rPr>
          <w:rFonts w:ascii="Times New Roman" w:hAnsi="Times New Roman" w:cs="Times New Roman"/>
          <w:sz w:val="24"/>
          <w:szCs w:val="24"/>
          <w:lang w:val="de-DE"/>
        </w:rPr>
        <w:t>-</w:t>
      </w:r>
      <w:r w:rsidRPr="00F53330">
        <w:rPr>
          <w:rFonts w:ascii="Times New Roman" w:hAnsi="Times New Roman" w:cs="Times New Roman"/>
          <w:sz w:val="24"/>
          <w:szCs w:val="24"/>
          <w:lang w:val="de-DE"/>
        </w:rPr>
        <w:t>mail</w:t>
      </w:r>
      <w:r w:rsidRPr="00D14867">
        <w:rPr>
          <w:rFonts w:ascii="Times New Roman" w:hAnsi="Times New Roman" w:cs="Times New Roman"/>
          <w:sz w:val="24"/>
          <w:szCs w:val="24"/>
          <w:lang w:val="de-DE"/>
        </w:rPr>
        <w:t xml:space="preserve">: </w:t>
      </w:r>
      <w:hyperlink r:id="rId10" w:history="1">
        <w:r w:rsidR="00362469" w:rsidRPr="00E42CB5">
          <w:rPr>
            <w:rStyle w:val="a5"/>
            <w:rFonts w:ascii="Times New Roman" w:hAnsi="Times New Roman" w:cs="Times New Roman"/>
            <w:sz w:val="24"/>
            <w:szCs w:val="24"/>
            <w:lang w:val="de-DE"/>
          </w:rPr>
          <w:t>konf</w:t>
        </w:r>
        <w:r w:rsidR="00362469" w:rsidRPr="00D14867">
          <w:rPr>
            <w:rStyle w:val="a5"/>
            <w:rFonts w:ascii="Times New Roman" w:hAnsi="Times New Roman" w:cs="Times New Roman"/>
            <w:sz w:val="24"/>
            <w:szCs w:val="24"/>
            <w:lang w:val="de-DE"/>
          </w:rPr>
          <w:t>-</w:t>
        </w:r>
        <w:r w:rsidR="00362469" w:rsidRPr="00E42CB5">
          <w:rPr>
            <w:rStyle w:val="a5"/>
            <w:rFonts w:ascii="Times New Roman" w:hAnsi="Times New Roman" w:cs="Times New Roman"/>
            <w:sz w:val="24"/>
            <w:szCs w:val="24"/>
            <w:lang w:val="de-DE"/>
          </w:rPr>
          <w:t>liin</w:t>
        </w:r>
        <w:r w:rsidR="00362469" w:rsidRPr="00D14867">
          <w:rPr>
            <w:rStyle w:val="a5"/>
            <w:rFonts w:ascii="Times New Roman" w:hAnsi="Times New Roman" w:cs="Times New Roman"/>
            <w:sz w:val="24"/>
            <w:szCs w:val="24"/>
            <w:lang w:val="de-DE"/>
          </w:rPr>
          <w:t>2018@</w:t>
        </w:r>
        <w:r w:rsidR="00362469" w:rsidRPr="00E42CB5">
          <w:rPr>
            <w:rStyle w:val="a5"/>
            <w:rFonts w:ascii="Times New Roman" w:hAnsi="Times New Roman" w:cs="Times New Roman"/>
            <w:sz w:val="24"/>
            <w:szCs w:val="24"/>
            <w:lang w:val="de-DE"/>
          </w:rPr>
          <w:t>mail</w:t>
        </w:r>
        <w:r w:rsidR="00362469" w:rsidRPr="00D14867">
          <w:rPr>
            <w:rStyle w:val="a5"/>
            <w:rFonts w:ascii="Times New Roman" w:hAnsi="Times New Roman" w:cs="Times New Roman"/>
            <w:sz w:val="24"/>
            <w:szCs w:val="24"/>
            <w:lang w:val="de-DE"/>
          </w:rPr>
          <w:t>.</w:t>
        </w:r>
        <w:r w:rsidR="00362469" w:rsidRPr="00E42CB5">
          <w:rPr>
            <w:rStyle w:val="a5"/>
            <w:rFonts w:ascii="Times New Roman" w:hAnsi="Times New Roman" w:cs="Times New Roman"/>
            <w:sz w:val="24"/>
            <w:szCs w:val="24"/>
            <w:lang w:val="de-DE"/>
          </w:rPr>
          <w:t>ru</w:t>
        </w:r>
      </w:hyperlink>
      <w:r w:rsidRPr="00D14867">
        <w:rPr>
          <w:rFonts w:ascii="Times New Roman" w:hAnsi="Times New Roman" w:cs="Times New Roman"/>
          <w:sz w:val="24"/>
          <w:szCs w:val="24"/>
          <w:lang w:val="de-DE"/>
        </w:rPr>
        <w:t xml:space="preserve"> </w:t>
      </w:r>
    </w:p>
    <w:p w:rsidR="008A594B" w:rsidRDefault="008A594B" w:rsidP="008A594B">
      <w:pPr>
        <w:spacing w:after="60" w:line="240" w:lineRule="auto"/>
        <w:jc w:val="both"/>
        <w:rPr>
          <w:rFonts w:ascii="Times New Roman" w:eastAsia="SimSun" w:hAnsi="Times New Roman" w:cs="Times New Roman"/>
          <w:b/>
          <w:sz w:val="24"/>
          <w:szCs w:val="24"/>
          <w:lang w:val="de-DE" w:eastAsia="ru-RU"/>
        </w:rPr>
      </w:pPr>
    </w:p>
    <w:p w:rsidR="008A594B" w:rsidRDefault="008A594B" w:rsidP="008A594B">
      <w:pPr>
        <w:spacing w:after="60" w:line="240" w:lineRule="auto"/>
        <w:jc w:val="both"/>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 xml:space="preserve">Информация о конференции размещена на сайте АлтГПУ.  </w:t>
      </w:r>
    </w:p>
    <w:p w:rsidR="008A594B" w:rsidRDefault="008A594B" w:rsidP="008A594B">
      <w:pPr>
        <w:spacing w:after="60" w:line="240" w:lineRule="auto"/>
        <w:jc w:val="both"/>
        <w:rPr>
          <w:rFonts w:ascii="Times New Roman" w:eastAsia="SimSun" w:hAnsi="Times New Roman" w:cs="Times New Roman"/>
          <w:b/>
          <w:sz w:val="24"/>
          <w:szCs w:val="24"/>
          <w:lang w:eastAsia="ru-RU"/>
        </w:rPr>
      </w:pPr>
      <w:hyperlink r:id="rId11" w:history="1">
        <w:r w:rsidRPr="00706458">
          <w:rPr>
            <w:rStyle w:val="a5"/>
            <w:rFonts w:ascii="Times New Roman" w:eastAsia="SimSun" w:hAnsi="Times New Roman" w:cs="Times New Roman"/>
            <w:b/>
            <w:sz w:val="24"/>
            <w:szCs w:val="24"/>
            <w:lang w:eastAsia="ru-RU"/>
          </w:rPr>
          <w:t>https://www.altspu.ru/nir/nir_conf/itipvmkkll/</w:t>
        </w:r>
      </w:hyperlink>
      <w:r>
        <w:rPr>
          <w:rFonts w:ascii="Times New Roman" w:eastAsia="SimSun" w:hAnsi="Times New Roman" w:cs="Times New Roman"/>
          <w:b/>
          <w:sz w:val="24"/>
          <w:szCs w:val="24"/>
          <w:lang w:eastAsia="ru-RU"/>
        </w:rPr>
        <w:t xml:space="preserve">  </w:t>
      </w:r>
    </w:p>
    <w:p w:rsidR="008A594B" w:rsidRPr="008A594B" w:rsidRDefault="008A594B" w:rsidP="008A594B">
      <w:pPr>
        <w:spacing w:after="60" w:line="240" w:lineRule="auto"/>
        <w:jc w:val="both"/>
        <w:rPr>
          <w:rFonts w:ascii="Times New Roman" w:eastAsia="SimSun" w:hAnsi="Times New Roman" w:cs="Times New Roman"/>
          <w:b/>
          <w:sz w:val="24"/>
          <w:szCs w:val="24"/>
          <w:lang w:eastAsia="ru-RU"/>
        </w:rPr>
      </w:pPr>
      <w:r>
        <w:rPr>
          <w:rFonts w:ascii="Times New Roman" w:eastAsia="SimSun" w:hAnsi="Times New Roman" w:cs="Times New Roman"/>
          <w:b/>
          <w:sz w:val="24"/>
          <w:szCs w:val="24"/>
          <w:lang w:eastAsia="ru-RU"/>
        </w:rPr>
        <w:t xml:space="preserve">Онлайн-регистрация </w:t>
      </w:r>
      <w:hyperlink r:id="rId12" w:history="1">
        <w:r w:rsidRPr="00706458">
          <w:rPr>
            <w:rStyle w:val="a5"/>
            <w:rFonts w:ascii="Times New Roman" w:eastAsia="SimSun" w:hAnsi="Times New Roman" w:cs="Times New Roman"/>
            <w:b/>
            <w:sz w:val="24"/>
            <w:szCs w:val="24"/>
            <w:lang w:eastAsia="ru-RU"/>
          </w:rPr>
          <w:t>https://docs.google.com/forms/d/e/1FAIpQLSeNmNznUDLDa50pk8RHCc2VdclI2qGLZqyh8gwbzExfi4lQug/viewform</w:t>
        </w:r>
      </w:hyperlink>
      <w:r>
        <w:rPr>
          <w:rFonts w:ascii="Times New Roman" w:eastAsia="SimSun" w:hAnsi="Times New Roman" w:cs="Times New Roman"/>
          <w:b/>
          <w:sz w:val="24"/>
          <w:szCs w:val="24"/>
          <w:lang w:eastAsia="ru-RU"/>
        </w:rPr>
        <w:t xml:space="preserve"> </w:t>
      </w:r>
    </w:p>
    <w:p w:rsidR="00B72279" w:rsidRPr="008A594B" w:rsidRDefault="00B72279" w:rsidP="002B51B6">
      <w:pPr>
        <w:spacing w:after="60" w:line="240" w:lineRule="auto"/>
        <w:ind w:firstLine="709"/>
        <w:jc w:val="right"/>
        <w:rPr>
          <w:rFonts w:ascii="Times New Roman" w:hAnsi="Times New Roman" w:cs="Times New Roman"/>
          <w:sz w:val="24"/>
          <w:szCs w:val="24"/>
        </w:rPr>
      </w:pPr>
    </w:p>
    <w:p w:rsidR="009F1C9E" w:rsidRPr="008A594B" w:rsidRDefault="009F1C9E" w:rsidP="002B51B6">
      <w:pPr>
        <w:spacing w:after="60" w:line="240" w:lineRule="auto"/>
        <w:ind w:firstLine="709"/>
        <w:jc w:val="right"/>
        <w:rPr>
          <w:rFonts w:ascii="Times New Roman" w:hAnsi="Times New Roman" w:cs="Times New Roman"/>
          <w:sz w:val="24"/>
          <w:szCs w:val="24"/>
        </w:rPr>
      </w:pPr>
    </w:p>
    <w:p w:rsidR="009F1C9E" w:rsidRPr="008A594B" w:rsidRDefault="009F1C9E" w:rsidP="002B51B6">
      <w:pPr>
        <w:spacing w:after="60" w:line="240" w:lineRule="auto"/>
        <w:ind w:firstLine="709"/>
        <w:jc w:val="right"/>
        <w:rPr>
          <w:rFonts w:ascii="Times New Roman" w:hAnsi="Times New Roman" w:cs="Times New Roman"/>
          <w:sz w:val="24"/>
          <w:szCs w:val="24"/>
        </w:rPr>
      </w:pPr>
    </w:p>
    <w:p w:rsidR="002B51B6" w:rsidRDefault="002B51B6" w:rsidP="002B51B6">
      <w:pPr>
        <w:spacing w:after="60" w:line="240" w:lineRule="auto"/>
        <w:ind w:firstLine="709"/>
        <w:jc w:val="right"/>
        <w:rPr>
          <w:rFonts w:ascii="Times New Roman" w:hAnsi="Times New Roman" w:cs="Times New Roman"/>
          <w:sz w:val="24"/>
          <w:szCs w:val="24"/>
        </w:rPr>
      </w:pPr>
      <w:bookmarkStart w:id="0" w:name="_GoBack"/>
      <w:bookmarkEnd w:id="0"/>
      <w:r w:rsidRPr="008A594B">
        <w:rPr>
          <w:rFonts w:ascii="Times New Roman" w:hAnsi="Times New Roman" w:cs="Times New Roman"/>
          <w:sz w:val="24"/>
          <w:szCs w:val="24"/>
        </w:rPr>
        <w:t xml:space="preserve"> </w:t>
      </w:r>
      <w:r w:rsidRPr="002B51B6">
        <w:rPr>
          <w:rFonts w:ascii="Times New Roman" w:hAnsi="Times New Roman" w:cs="Times New Roman"/>
          <w:sz w:val="24"/>
          <w:szCs w:val="24"/>
        </w:rPr>
        <w:t>ПРИЛОЖЕНИЕ 1</w:t>
      </w:r>
    </w:p>
    <w:p w:rsidR="002B51B6" w:rsidRDefault="002B51B6" w:rsidP="002B51B6">
      <w:pPr>
        <w:spacing w:after="0" w:line="240" w:lineRule="auto"/>
        <w:jc w:val="both"/>
        <w:rPr>
          <w:rFonts w:ascii="Times New Roman" w:eastAsia="SimSun" w:hAnsi="Times New Roman" w:cs="Times New Roman"/>
          <w:b/>
          <w:sz w:val="24"/>
          <w:szCs w:val="24"/>
          <w:lang w:eastAsia="ru-RU"/>
        </w:rPr>
      </w:pPr>
      <w:r w:rsidRPr="002B51B6">
        <w:rPr>
          <w:rFonts w:ascii="Times New Roman" w:eastAsia="SimSun" w:hAnsi="Times New Roman" w:cs="Times New Roman"/>
          <w:b/>
          <w:sz w:val="24"/>
          <w:szCs w:val="24"/>
          <w:lang w:eastAsia="ru-RU"/>
        </w:rPr>
        <w:t>ЗАЯВКА</w:t>
      </w:r>
    </w:p>
    <w:p w:rsidR="009F1C9E" w:rsidRPr="002B51B6" w:rsidRDefault="009F1C9E" w:rsidP="002B51B6">
      <w:pPr>
        <w:spacing w:after="0" w:line="240" w:lineRule="auto"/>
        <w:jc w:val="both"/>
        <w:rPr>
          <w:rFonts w:ascii="Times New Roman" w:eastAsia="SimSu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677"/>
        <w:gridCol w:w="5670"/>
      </w:tblGrid>
      <w:tr w:rsidR="002B51B6" w:rsidRPr="002B51B6" w:rsidTr="00AA32C5">
        <w:trPr>
          <w:trHeight w:val="193"/>
        </w:trPr>
        <w:tc>
          <w:tcPr>
            <w:tcW w:w="576" w:type="dxa"/>
          </w:tcPr>
          <w:p w:rsidR="002B51B6" w:rsidRPr="002B51B6" w:rsidRDefault="002B51B6" w:rsidP="002B51B6">
            <w:pPr>
              <w:numPr>
                <w:ilvl w:val="0"/>
                <w:numId w:val="1"/>
              </w:numPr>
              <w:spacing w:after="0" w:line="240" w:lineRule="auto"/>
              <w:ind w:left="0" w:firstLine="0"/>
              <w:jc w:val="both"/>
              <w:rPr>
                <w:rFonts w:ascii="Times New Roman" w:eastAsia="SimSun" w:hAnsi="Times New Roman" w:cs="Times New Roman"/>
                <w:sz w:val="24"/>
                <w:szCs w:val="24"/>
                <w:lang w:eastAsia="ru-RU"/>
              </w:rPr>
            </w:pPr>
          </w:p>
        </w:tc>
        <w:tc>
          <w:tcPr>
            <w:tcW w:w="3677" w:type="dxa"/>
          </w:tcPr>
          <w:p w:rsidR="002B51B6" w:rsidRPr="002B51B6" w:rsidRDefault="002B51B6" w:rsidP="002B51B6">
            <w:pPr>
              <w:spacing w:after="0" w:line="240" w:lineRule="auto"/>
              <w:jc w:val="both"/>
              <w:rPr>
                <w:rFonts w:ascii="Times New Roman" w:eastAsia="SimSun" w:hAnsi="Times New Roman" w:cs="Times New Roman"/>
                <w:sz w:val="24"/>
                <w:szCs w:val="24"/>
                <w:lang w:eastAsia="ru-RU"/>
              </w:rPr>
            </w:pPr>
            <w:r w:rsidRPr="002B51B6">
              <w:rPr>
                <w:rFonts w:ascii="Times New Roman" w:eastAsia="SimSun" w:hAnsi="Times New Roman" w:cs="Times New Roman"/>
                <w:sz w:val="24"/>
                <w:szCs w:val="24"/>
                <w:lang w:eastAsia="ru-RU"/>
              </w:rPr>
              <w:t>Фамилия, имя, отчество</w:t>
            </w:r>
          </w:p>
        </w:tc>
        <w:tc>
          <w:tcPr>
            <w:tcW w:w="5670" w:type="dxa"/>
          </w:tcPr>
          <w:p w:rsidR="002B51B6" w:rsidRPr="002B51B6" w:rsidRDefault="002B51B6" w:rsidP="002B51B6">
            <w:pPr>
              <w:spacing w:after="0" w:line="240" w:lineRule="auto"/>
              <w:jc w:val="both"/>
              <w:rPr>
                <w:rFonts w:ascii="Times New Roman" w:eastAsia="SimSun" w:hAnsi="Times New Roman" w:cs="Times New Roman"/>
                <w:sz w:val="24"/>
                <w:szCs w:val="24"/>
                <w:lang w:eastAsia="ru-RU"/>
              </w:rPr>
            </w:pPr>
          </w:p>
        </w:tc>
      </w:tr>
      <w:tr w:rsidR="002B51B6" w:rsidRPr="002B51B6" w:rsidTr="00AA32C5">
        <w:trPr>
          <w:trHeight w:val="193"/>
        </w:trPr>
        <w:tc>
          <w:tcPr>
            <w:tcW w:w="576" w:type="dxa"/>
          </w:tcPr>
          <w:p w:rsidR="002B51B6" w:rsidRPr="002B51B6" w:rsidRDefault="002B51B6" w:rsidP="002B51B6">
            <w:pPr>
              <w:numPr>
                <w:ilvl w:val="0"/>
                <w:numId w:val="1"/>
              </w:numPr>
              <w:spacing w:after="0" w:line="240" w:lineRule="auto"/>
              <w:ind w:left="0" w:firstLine="0"/>
              <w:jc w:val="both"/>
              <w:rPr>
                <w:rFonts w:ascii="Times New Roman" w:eastAsia="SimSun" w:hAnsi="Times New Roman" w:cs="Times New Roman"/>
                <w:sz w:val="24"/>
                <w:szCs w:val="24"/>
                <w:lang w:eastAsia="ru-RU"/>
              </w:rPr>
            </w:pPr>
          </w:p>
        </w:tc>
        <w:tc>
          <w:tcPr>
            <w:tcW w:w="3677" w:type="dxa"/>
          </w:tcPr>
          <w:p w:rsidR="002B51B6" w:rsidRPr="002B51B6" w:rsidRDefault="002B51B6" w:rsidP="002B51B6">
            <w:pPr>
              <w:spacing w:after="0" w:line="240" w:lineRule="auto"/>
              <w:jc w:val="both"/>
              <w:rPr>
                <w:rFonts w:ascii="Times New Roman" w:eastAsia="SimSun" w:hAnsi="Times New Roman" w:cs="Times New Roman"/>
                <w:sz w:val="24"/>
                <w:szCs w:val="24"/>
                <w:lang w:eastAsia="ru-RU"/>
              </w:rPr>
            </w:pPr>
            <w:r w:rsidRPr="002B51B6">
              <w:rPr>
                <w:rFonts w:ascii="Times New Roman" w:eastAsia="SimSun" w:hAnsi="Times New Roman" w:cs="Times New Roman"/>
                <w:sz w:val="24"/>
                <w:szCs w:val="24"/>
                <w:lang w:eastAsia="ru-RU"/>
              </w:rPr>
              <w:t>Ученая степень, звание</w:t>
            </w:r>
          </w:p>
        </w:tc>
        <w:tc>
          <w:tcPr>
            <w:tcW w:w="5670" w:type="dxa"/>
          </w:tcPr>
          <w:p w:rsidR="002B51B6" w:rsidRPr="002B51B6" w:rsidRDefault="002B51B6" w:rsidP="002B51B6">
            <w:pPr>
              <w:spacing w:after="0" w:line="240" w:lineRule="auto"/>
              <w:jc w:val="both"/>
              <w:rPr>
                <w:rFonts w:ascii="Times New Roman" w:eastAsia="SimSun" w:hAnsi="Times New Roman" w:cs="Times New Roman"/>
                <w:sz w:val="24"/>
                <w:szCs w:val="24"/>
                <w:lang w:eastAsia="ru-RU"/>
              </w:rPr>
            </w:pPr>
          </w:p>
        </w:tc>
      </w:tr>
      <w:tr w:rsidR="002B51B6" w:rsidRPr="002B51B6" w:rsidTr="00AA32C5">
        <w:trPr>
          <w:trHeight w:val="193"/>
        </w:trPr>
        <w:tc>
          <w:tcPr>
            <w:tcW w:w="576" w:type="dxa"/>
          </w:tcPr>
          <w:p w:rsidR="002B51B6" w:rsidRPr="002B51B6" w:rsidRDefault="002B51B6" w:rsidP="002B51B6">
            <w:pPr>
              <w:numPr>
                <w:ilvl w:val="0"/>
                <w:numId w:val="1"/>
              </w:numPr>
              <w:spacing w:after="0" w:line="240" w:lineRule="auto"/>
              <w:ind w:left="0" w:firstLine="0"/>
              <w:jc w:val="both"/>
              <w:rPr>
                <w:rFonts w:ascii="Times New Roman" w:eastAsia="SimSun" w:hAnsi="Times New Roman" w:cs="Times New Roman"/>
                <w:sz w:val="24"/>
                <w:szCs w:val="24"/>
                <w:lang w:eastAsia="ru-RU"/>
              </w:rPr>
            </w:pPr>
          </w:p>
        </w:tc>
        <w:tc>
          <w:tcPr>
            <w:tcW w:w="3677" w:type="dxa"/>
          </w:tcPr>
          <w:p w:rsidR="002B51B6" w:rsidRPr="002B51B6" w:rsidRDefault="002B51B6" w:rsidP="002B51B6">
            <w:pPr>
              <w:spacing w:after="0" w:line="240" w:lineRule="auto"/>
              <w:jc w:val="both"/>
              <w:rPr>
                <w:rFonts w:ascii="Times New Roman" w:eastAsia="SimSun" w:hAnsi="Times New Roman" w:cs="Times New Roman"/>
                <w:sz w:val="24"/>
                <w:szCs w:val="24"/>
                <w:lang w:eastAsia="ru-RU"/>
              </w:rPr>
            </w:pPr>
            <w:r w:rsidRPr="002B51B6">
              <w:rPr>
                <w:rFonts w:ascii="Times New Roman" w:eastAsia="SimSun" w:hAnsi="Times New Roman" w:cs="Times New Roman"/>
                <w:sz w:val="24"/>
                <w:szCs w:val="24"/>
                <w:lang w:eastAsia="ru-RU"/>
              </w:rPr>
              <w:t>Должность, место работы, курс, субъект РФ, город</w:t>
            </w:r>
          </w:p>
        </w:tc>
        <w:tc>
          <w:tcPr>
            <w:tcW w:w="5670" w:type="dxa"/>
          </w:tcPr>
          <w:p w:rsidR="002B51B6" w:rsidRPr="002B51B6" w:rsidRDefault="002B51B6" w:rsidP="002B51B6">
            <w:pPr>
              <w:spacing w:after="0" w:line="240" w:lineRule="auto"/>
              <w:jc w:val="both"/>
              <w:rPr>
                <w:rFonts w:ascii="Times New Roman" w:eastAsia="SimSun" w:hAnsi="Times New Roman" w:cs="Times New Roman"/>
                <w:sz w:val="24"/>
                <w:szCs w:val="24"/>
                <w:lang w:eastAsia="ru-RU"/>
              </w:rPr>
            </w:pPr>
          </w:p>
        </w:tc>
      </w:tr>
      <w:tr w:rsidR="002B51B6" w:rsidRPr="002B51B6" w:rsidTr="00AA32C5">
        <w:trPr>
          <w:trHeight w:val="193"/>
        </w:trPr>
        <w:tc>
          <w:tcPr>
            <w:tcW w:w="576" w:type="dxa"/>
          </w:tcPr>
          <w:p w:rsidR="002B51B6" w:rsidRPr="002B51B6" w:rsidRDefault="002B51B6" w:rsidP="002B51B6">
            <w:pPr>
              <w:numPr>
                <w:ilvl w:val="0"/>
                <w:numId w:val="1"/>
              </w:numPr>
              <w:spacing w:after="0" w:line="240" w:lineRule="auto"/>
              <w:ind w:left="0" w:firstLine="0"/>
              <w:jc w:val="both"/>
              <w:rPr>
                <w:rFonts w:ascii="Times New Roman" w:eastAsia="SimSun" w:hAnsi="Times New Roman" w:cs="Times New Roman"/>
                <w:sz w:val="24"/>
                <w:szCs w:val="24"/>
                <w:lang w:eastAsia="ru-RU"/>
              </w:rPr>
            </w:pPr>
          </w:p>
        </w:tc>
        <w:tc>
          <w:tcPr>
            <w:tcW w:w="3677" w:type="dxa"/>
          </w:tcPr>
          <w:p w:rsidR="002B51B6" w:rsidRPr="002B51B6" w:rsidRDefault="002B51B6" w:rsidP="002B51B6">
            <w:pPr>
              <w:spacing w:after="0" w:line="240" w:lineRule="auto"/>
              <w:jc w:val="both"/>
              <w:rPr>
                <w:rFonts w:ascii="Times New Roman" w:eastAsia="SimSun" w:hAnsi="Times New Roman" w:cs="Times New Roman"/>
                <w:sz w:val="24"/>
                <w:szCs w:val="24"/>
                <w:lang w:eastAsia="ru-RU"/>
              </w:rPr>
            </w:pPr>
            <w:r w:rsidRPr="002B51B6">
              <w:rPr>
                <w:rFonts w:ascii="Times New Roman" w:eastAsia="SimSun" w:hAnsi="Times New Roman" w:cs="Times New Roman"/>
                <w:sz w:val="24"/>
                <w:szCs w:val="24"/>
                <w:lang w:eastAsia="ru-RU"/>
              </w:rPr>
              <w:t>Почтовый адрес</w:t>
            </w:r>
            <w:r w:rsidR="00AA32C5">
              <w:rPr>
                <w:rFonts w:ascii="Times New Roman" w:eastAsia="SimSun" w:hAnsi="Times New Roman" w:cs="Times New Roman"/>
                <w:sz w:val="24"/>
                <w:szCs w:val="24"/>
                <w:lang w:eastAsia="ru-RU"/>
              </w:rPr>
              <w:t xml:space="preserve"> (для рассылки)</w:t>
            </w:r>
          </w:p>
        </w:tc>
        <w:tc>
          <w:tcPr>
            <w:tcW w:w="5670" w:type="dxa"/>
          </w:tcPr>
          <w:p w:rsidR="002B51B6" w:rsidRPr="002B51B6" w:rsidRDefault="002B51B6" w:rsidP="002B51B6">
            <w:pPr>
              <w:spacing w:after="0" w:line="240" w:lineRule="auto"/>
              <w:jc w:val="both"/>
              <w:rPr>
                <w:rFonts w:ascii="Times New Roman" w:eastAsia="SimSun" w:hAnsi="Times New Roman" w:cs="Times New Roman"/>
                <w:sz w:val="24"/>
                <w:szCs w:val="24"/>
                <w:lang w:eastAsia="ru-RU"/>
              </w:rPr>
            </w:pPr>
          </w:p>
        </w:tc>
      </w:tr>
      <w:tr w:rsidR="002B51B6" w:rsidRPr="002B51B6" w:rsidTr="00AA32C5">
        <w:trPr>
          <w:trHeight w:val="193"/>
        </w:trPr>
        <w:tc>
          <w:tcPr>
            <w:tcW w:w="576" w:type="dxa"/>
          </w:tcPr>
          <w:p w:rsidR="002B51B6" w:rsidRPr="002B51B6" w:rsidRDefault="002B51B6" w:rsidP="002B51B6">
            <w:pPr>
              <w:numPr>
                <w:ilvl w:val="0"/>
                <w:numId w:val="1"/>
              </w:numPr>
              <w:spacing w:after="0" w:line="240" w:lineRule="auto"/>
              <w:ind w:left="0" w:firstLine="0"/>
              <w:jc w:val="both"/>
              <w:rPr>
                <w:rFonts w:ascii="Times New Roman" w:eastAsia="SimSun" w:hAnsi="Times New Roman" w:cs="Times New Roman"/>
                <w:sz w:val="24"/>
                <w:szCs w:val="24"/>
                <w:lang w:eastAsia="ru-RU"/>
              </w:rPr>
            </w:pPr>
          </w:p>
        </w:tc>
        <w:tc>
          <w:tcPr>
            <w:tcW w:w="3677" w:type="dxa"/>
          </w:tcPr>
          <w:p w:rsidR="002B51B6" w:rsidRPr="002B51B6" w:rsidRDefault="002B51B6" w:rsidP="002B51B6">
            <w:pPr>
              <w:spacing w:after="0" w:line="240" w:lineRule="auto"/>
              <w:jc w:val="both"/>
              <w:rPr>
                <w:rFonts w:ascii="Times New Roman" w:eastAsia="SimSun" w:hAnsi="Times New Roman" w:cs="Times New Roman"/>
                <w:sz w:val="24"/>
                <w:szCs w:val="24"/>
                <w:lang w:eastAsia="ru-RU"/>
              </w:rPr>
            </w:pPr>
            <w:r w:rsidRPr="002B51B6">
              <w:rPr>
                <w:rFonts w:ascii="Times New Roman" w:eastAsia="SimSun" w:hAnsi="Times New Roman" w:cs="Times New Roman"/>
                <w:sz w:val="24"/>
                <w:szCs w:val="24"/>
                <w:lang w:val="en-US" w:eastAsia="ru-RU"/>
              </w:rPr>
              <w:t>E</w:t>
            </w:r>
            <w:r w:rsidRPr="002B51B6">
              <w:rPr>
                <w:rFonts w:ascii="Times New Roman" w:eastAsia="SimSun" w:hAnsi="Times New Roman" w:cs="Times New Roman"/>
                <w:sz w:val="24"/>
                <w:szCs w:val="24"/>
                <w:lang w:eastAsia="ru-RU"/>
              </w:rPr>
              <w:t>-</w:t>
            </w:r>
            <w:r w:rsidRPr="002B51B6">
              <w:rPr>
                <w:rFonts w:ascii="Times New Roman" w:eastAsia="SimSun" w:hAnsi="Times New Roman" w:cs="Times New Roman"/>
                <w:sz w:val="24"/>
                <w:szCs w:val="24"/>
                <w:lang w:val="en-US" w:eastAsia="ru-RU"/>
              </w:rPr>
              <w:t>mail</w:t>
            </w:r>
          </w:p>
        </w:tc>
        <w:tc>
          <w:tcPr>
            <w:tcW w:w="5670" w:type="dxa"/>
          </w:tcPr>
          <w:p w:rsidR="002B51B6" w:rsidRPr="002B51B6" w:rsidRDefault="002B51B6" w:rsidP="002B51B6">
            <w:pPr>
              <w:spacing w:after="0" w:line="240" w:lineRule="auto"/>
              <w:jc w:val="both"/>
              <w:rPr>
                <w:rFonts w:ascii="Times New Roman" w:eastAsia="SimSun" w:hAnsi="Times New Roman" w:cs="Times New Roman"/>
                <w:sz w:val="24"/>
                <w:szCs w:val="24"/>
                <w:lang w:eastAsia="ru-RU"/>
              </w:rPr>
            </w:pPr>
          </w:p>
        </w:tc>
      </w:tr>
      <w:tr w:rsidR="002B51B6" w:rsidRPr="002B51B6" w:rsidTr="00AA32C5">
        <w:trPr>
          <w:trHeight w:val="193"/>
        </w:trPr>
        <w:tc>
          <w:tcPr>
            <w:tcW w:w="576" w:type="dxa"/>
          </w:tcPr>
          <w:p w:rsidR="002B51B6" w:rsidRPr="002B51B6" w:rsidRDefault="002B51B6" w:rsidP="002B51B6">
            <w:pPr>
              <w:numPr>
                <w:ilvl w:val="0"/>
                <w:numId w:val="1"/>
              </w:numPr>
              <w:spacing w:after="0" w:line="240" w:lineRule="auto"/>
              <w:ind w:left="0" w:firstLine="0"/>
              <w:jc w:val="both"/>
              <w:rPr>
                <w:rFonts w:ascii="Times New Roman" w:eastAsia="SimSun" w:hAnsi="Times New Roman" w:cs="Times New Roman"/>
                <w:sz w:val="24"/>
                <w:szCs w:val="24"/>
                <w:lang w:eastAsia="ru-RU"/>
              </w:rPr>
            </w:pPr>
          </w:p>
        </w:tc>
        <w:tc>
          <w:tcPr>
            <w:tcW w:w="3677" w:type="dxa"/>
          </w:tcPr>
          <w:p w:rsidR="002B51B6" w:rsidRPr="002B51B6" w:rsidRDefault="002B51B6" w:rsidP="002B51B6">
            <w:pPr>
              <w:spacing w:after="0" w:line="240" w:lineRule="auto"/>
              <w:jc w:val="both"/>
              <w:rPr>
                <w:rFonts w:ascii="Times New Roman" w:eastAsia="SimSun" w:hAnsi="Times New Roman" w:cs="Times New Roman"/>
                <w:sz w:val="24"/>
                <w:szCs w:val="24"/>
                <w:lang w:eastAsia="ru-RU"/>
              </w:rPr>
            </w:pPr>
            <w:r w:rsidRPr="002B51B6">
              <w:rPr>
                <w:rFonts w:ascii="Times New Roman" w:eastAsia="SimSun" w:hAnsi="Times New Roman" w:cs="Times New Roman"/>
                <w:sz w:val="24"/>
                <w:szCs w:val="24"/>
                <w:lang w:eastAsia="ru-RU"/>
              </w:rPr>
              <w:t>Телефоны</w:t>
            </w:r>
          </w:p>
        </w:tc>
        <w:tc>
          <w:tcPr>
            <w:tcW w:w="5670" w:type="dxa"/>
          </w:tcPr>
          <w:p w:rsidR="002B51B6" w:rsidRPr="002B51B6" w:rsidRDefault="002B51B6" w:rsidP="002B51B6">
            <w:pPr>
              <w:spacing w:after="0" w:line="240" w:lineRule="auto"/>
              <w:jc w:val="both"/>
              <w:rPr>
                <w:rFonts w:ascii="Times New Roman" w:eastAsia="SimSun" w:hAnsi="Times New Roman" w:cs="Times New Roman"/>
                <w:sz w:val="24"/>
                <w:szCs w:val="24"/>
                <w:lang w:eastAsia="ru-RU"/>
              </w:rPr>
            </w:pPr>
          </w:p>
        </w:tc>
      </w:tr>
      <w:tr w:rsidR="002B51B6" w:rsidRPr="002B51B6" w:rsidTr="00AA32C5">
        <w:trPr>
          <w:trHeight w:val="193"/>
        </w:trPr>
        <w:tc>
          <w:tcPr>
            <w:tcW w:w="576" w:type="dxa"/>
          </w:tcPr>
          <w:p w:rsidR="002B51B6" w:rsidRPr="002B51B6" w:rsidRDefault="002B51B6" w:rsidP="002B51B6">
            <w:pPr>
              <w:numPr>
                <w:ilvl w:val="0"/>
                <w:numId w:val="1"/>
              </w:numPr>
              <w:spacing w:after="0" w:line="240" w:lineRule="auto"/>
              <w:ind w:left="0" w:firstLine="0"/>
              <w:jc w:val="both"/>
              <w:rPr>
                <w:rFonts w:ascii="Times New Roman" w:eastAsia="SimSun" w:hAnsi="Times New Roman" w:cs="Times New Roman"/>
                <w:sz w:val="24"/>
                <w:szCs w:val="24"/>
                <w:lang w:eastAsia="ru-RU"/>
              </w:rPr>
            </w:pPr>
          </w:p>
        </w:tc>
        <w:tc>
          <w:tcPr>
            <w:tcW w:w="3677" w:type="dxa"/>
          </w:tcPr>
          <w:p w:rsidR="002B51B6" w:rsidRPr="002B51B6" w:rsidRDefault="002B51B6" w:rsidP="002B51B6">
            <w:pPr>
              <w:spacing w:after="0" w:line="240" w:lineRule="auto"/>
              <w:jc w:val="both"/>
              <w:rPr>
                <w:rFonts w:ascii="Times New Roman" w:eastAsia="SimSun" w:hAnsi="Times New Roman" w:cs="Times New Roman"/>
                <w:sz w:val="24"/>
                <w:szCs w:val="24"/>
                <w:lang w:eastAsia="ru-RU"/>
              </w:rPr>
            </w:pPr>
            <w:r w:rsidRPr="002B51B6">
              <w:rPr>
                <w:rFonts w:ascii="Times New Roman" w:eastAsia="SimSun" w:hAnsi="Times New Roman" w:cs="Times New Roman"/>
                <w:sz w:val="24"/>
                <w:szCs w:val="24"/>
                <w:lang w:eastAsia="ru-RU"/>
              </w:rPr>
              <w:t>Тема доклада</w:t>
            </w:r>
          </w:p>
        </w:tc>
        <w:tc>
          <w:tcPr>
            <w:tcW w:w="5670" w:type="dxa"/>
          </w:tcPr>
          <w:p w:rsidR="002B51B6" w:rsidRPr="002B51B6" w:rsidRDefault="002B51B6" w:rsidP="002B51B6">
            <w:pPr>
              <w:spacing w:after="0" w:line="240" w:lineRule="auto"/>
              <w:jc w:val="both"/>
              <w:rPr>
                <w:rFonts w:ascii="Times New Roman" w:eastAsia="SimSun" w:hAnsi="Times New Roman" w:cs="Times New Roman"/>
                <w:sz w:val="24"/>
                <w:szCs w:val="24"/>
                <w:lang w:eastAsia="ru-RU"/>
              </w:rPr>
            </w:pPr>
          </w:p>
        </w:tc>
      </w:tr>
      <w:tr w:rsidR="002B51B6" w:rsidRPr="002B51B6" w:rsidTr="00AA32C5">
        <w:trPr>
          <w:trHeight w:val="193"/>
        </w:trPr>
        <w:tc>
          <w:tcPr>
            <w:tcW w:w="576" w:type="dxa"/>
          </w:tcPr>
          <w:p w:rsidR="002B51B6" w:rsidRPr="002B51B6" w:rsidRDefault="002B51B6" w:rsidP="002B51B6">
            <w:pPr>
              <w:numPr>
                <w:ilvl w:val="0"/>
                <w:numId w:val="1"/>
              </w:numPr>
              <w:spacing w:after="0" w:line="240" w:lineRule="auto"/>
              <w:ind w:left="0" w:firstLine="0"/>
              <w:jc w:val="both"/>
              <w:rPr>
                <w:rFonts w:ascii="Times New Roman" w:eastAsia="SimSun" w:hAnsi="Times New Roman" w:cs="Times New Roman"/>
                <w:sz w:val="24"/>
                <w:szCs w:val="24"/>
                <w:lang w:eastAsia="ru-RU"/>
              </w:rPr>
            </w:pPr>
          </w:p>
        </w:tc>
        <w:tc>
          <w:tcPr>
            <w:tcW w:w="3677" w:type="dxa"/>
          </w:tcPr>
          <w:p w:rsidR="002B51B6" w:rsidRPr="002B51B6" w:rsidRDefault="002B51B6" w:rsidP="002B51B6">
            <w:pPr>
              <w:spacing w:after="0" w:line="240" w:lineRule="auto"/>
              <w:jc w:val="both"/>
              <w:rPr>
                <w:rFonts w:ascii="Times New Roman" w:hAnsi="Times New Roman" w:cs="Times New Roman"/>
                <w:sz w:val="24"/>
                <w:szCs w:val="24"/>
              </w:rPr>
            </w:pPr>
            <w:r w:rsidRPr="002B51B6">
              <w:rPr>
                <w:rFonts w:ascii="Times New Roman" w:hAnsi="Times New Roman" w:cs="Times New Roman"/>
                <w:sz w:val="24"/>
                <w:szCs w:val="24"/>
              </w:rPr>
              <w:t>Нуждаетесь ли в гостинице</w:t>
            </w:r>
          </w:p>
        </w:tc>
        <w:tc>
          <w:tcPr>
            <w:tcW w:w="5670" w:type="dxa"/>
          </w:tcPr>
          <w:p w:rsidR="002B51B6" w:rsidRPr="002B51B6" w:rsidRDefault="002B51B6" w:rsidP="002B51B6">
            <w:pPr>
              <w:spacing w:after="0" w:line="240" w:lineRule="auto"/>
              <w:jc w:val="both"/>
              <w:rPr>
                <w:rFonts w:ascii="Times New Roman" w:eastAsia="SimSun" w:hAnsi="Times New Roman" w:cs="Times New Roman"/>
                <w:sz w:val="24"/>
                <w:szCs w:val="24"/>
                <w:lang w:eastAsia="ru-RU"/>
              </w:rPr>
            </w:pPr>
          </w:p>
        </w:tc>
      </w:tr>
      <w:tr w:rsidR="002B51B6" w:rsidRPr="002B51B6" w:rsidTr="00AA32C5">
        <w:trPr>
          <w:trHeight w:val="193"/>
        </w:trPr>
        <w:tc>
          <w:tcPr>
            <w:tcW w:w="576" w:type="dxa"/>
          </w:tcPr>
          <w:p w:rsidR="002B51B6" w:rsidRPr="002B51B6" w:rsidRDefault="002B51B6" w:rsidP="002B51B6">
            <w:pPr>
              <w:numPr>
                <w:ilvl w:val="0"/>
                <w:numId w:val="1"/>
              </w:numPr>
              <w:spacing w:after="0" w:line="240" w:lineRule="auto"/>
              <w:ind w:left="0" w:firstLine="0"/>
              <w:jc w:val="both"/>
              <w:rPr>
                <w:rFonts w:ascii="Times New Roman" w:eastAsia="SimSun" w:hAnsi="Times New Roman" w:cs="Times New Roman"/>
                <w:sz w:val="24"/>
                <w:szCs w:val="24"/>
                <w:lang w:eastAsia="ru-RU"/>
              </w:rPr>
            </w:pPr>
          </w:p>
        </w:tc>
        <w:tc>
          <w:tcPr>
            <w:tcW w:w="3677" w:type="dxa"/>
          </w:tcPr>
          <w:p w:rsidR="002B51B6" w:rsidRPr="002B51B6" w:rsidRDefault="002B51B6" w:rsidP="002B51B6">
            <w:pPr>
              <w:spacing w:after="0" w:line="240" w:lineRule="auto"/>
              <w:jc w:val="both"/>
              <w:rPr>
                <w:rFonts w:ascii="Times New Roman" w:eastAsia="SimSun" w:hAnsi="Times New Roman" w:cs="Times New Roman"/>
                <w:sz w:val="24"/>
                <w:szCs w:val="24"/>
                <w:lang w:eastAsia="ru-RU"/>
              </w:rPr>
            </w:pPr>
            <w:r w:rsidRPr="002B51B6">
              <w:rPr>
                <w:rFonts w:ascii="Times New Roman" w:eastAsia="SimSun" w:hAnsi="Times New Roman" w:cs="Times New Roman"/>
                <w:sz w:val="24"/>
                <w:szCs w:val="24"/>
                <w:lang w:eastAsia="ru-RU"/>
              </w:rPr>
              <w:t>День заезда</w:t>
            </w:r>
          </w:p>
        </w:tc>
        <w:tc>
          <w:tcPr>
            <w:tcW w:w="5670" w:type="dxa"/>
          </w:tcPr>
          <w:p w:rsidR="002B51B6" w:rsidRPr="002B51B6" w:rsidRDefault="002B51B6" w:rsidP="002B51B6">
            <w:pPr>
              <w:spacing w:after="0" w:line="240" w:lineRule="auto"/>
              <w:jc w:val="both"/>
              <w:rPr>
                <w:rFonts w:ascii="Times New Roman" w:eastAsia="SimSun" w:hAnsi="Times New Roman" w:cs="Times New Roman"/>
                <w:sz w:val="24"/>
                <w:szCs w:val="24"/>
                <w:lang w:eastAsia="ru-RU"/>
              </w:rPr>
            </w:pPr>
          </w:p>
        </w:tc>
      </w:tr>
    </w:tbl>
    <w:p w:rsidR="00995A03" w:rsidRDefault="00995A03" w:rsidP="002B51B6">
      <w:pPr>
        <w:spacing w:after="60" w:line="240" w:lineRule="auto"/>
        <w:ind w:firstLine="709"/>
        <w:jc w:val="right"/>
        <w:rPr>
          <w:rFonts w:ascii="Times New Roman" w:hAnsi="Times New Roman" w:cs="Times New Roman"/>
          <w:sz w:val="24"/>
          <w:szCs w:val="24"/>
        </w:rPr>
      </w:pPr>
    </w:p>
    <w:p w:rsidR="0012301C" w:rsidRDefault="002B51B6" w:rsidP="002B51B6">
      <w:pPr>
        <w:spacing w:after="6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2B51B6">
        <w:rPr>
          <w:rFonts w:ascii="Times New Roman" w:hAnsi="Times New Roman" w:cs="Times New Roman"/>
          <w:sz w:val="24"/>
          <w:szCs w:val="24"/>
        </w:rPr>
        <w:t>ПРИЛОЖЕНИЕ 2</w:t>
      </w:r>
    </w:p>
    <w:p w:rsidR="00995A03" w:rsidRDefault="009F1C9E" w:rsidP="00995A03">
      <w:pPr>
        <w:spacing w:after="6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Требования к оформлению статей</w:t>
      </w:r>
    </w:p>
    <w:p w:rsidR="009F1C9E" w:rsidRPr="00F53330" w:rsidRDefault="009F1C9E" w:rsidP="00995A03">
      <w:pPr>
        <w:spacing w:after="60" w:line="240" w:lineRule="auto"/>
        <w:ind w:firstLine="709"/>
        <w:jc w:val="both"/>
        <w:rPr>
          <w:rFonts w:ascii="Times New Roman" w:hAnsi="Times New Roman" w:cs="Times New Roman"/>
          <w:b/>
          <w:sz w:val="24"/>
          <w:szCs w:val="24"/>
        </w:rPr>
      </w:pPr>
    </w:p>
    <w:p w:rsidR="00995A03" w:rsidRPr="00F53330" w:rsidRDefault="00995A03" w:rsidP="00995A03">
      <w:pPr>
        <w:pStyle w:val="a9"/>
        <w:numPr>
          <w:ilvl w:val="0"/>
          <w:numId w:val="16"/>
        </w:numPr>
        <w:spacing w:after="60" w:line="240" w:lineRule="auto"/>
        <w:ind w:left="0" w:firstLine="0"/>
        <w:jc w:val="both"/>
        <w:rPr>
          <w:rFonts w:ascii="Times New Roman" w:hAnsi="Times New Roman" w:cs="Times New Roman"/>
          <w:sz w:val="24"/>
          <w:szCs w:val="24"/>
        </w:rPr>
      </w:pPr>
      <w:r w:rsidRPr="00F53330">
        <w:rPr>
          <w:rFonts w:ascii="Times New Roman" w:hAnsi="Times New Roman" w:cs="Times New Roman"/>
          <w:sz w:val="24"/>
          <w:szCs w:val="24"/>
        </w:rPr>
        <w:t xml:space="preserve">Неформатированный текст в объёме до 8 страниц набирается в редакторе </w:t>
      </w:r>
      <w:r w:rsidRPr="00F53330">
        <w:rPr>
          <w:rFonts w:ascii="Times New Roman" w:hAnsi="Times New Roman" w:cs="Times New Roman"/>
          <w:sz w:val="24"/>
          <w:szCs w:val="24"/>
          <w:lang w:val="en-US"/>
        </w:rPr>
        <w:t>MS</w:t>
      </w:r>
      <w:r w:rsidRPr="00F53330">
        <w:rPr>
          <w:rFonts w:ascii="Times New Roman" w:hAnsi="Times New Roman" w:cs="Times New Roman"/>
          <w:sz w:val="24"/>
          <w:szCs w:val="24"/>
        </w:rPr>
        <w:t xml:space="preserve"> </w:t>
      </w:r>
      <w:r w:rsidRPr="00F53330">
        <w:rPr>
          <w:rFonts w:ascii="Times New Roman" w:hAnsi="Times New Roman" w:cs="Times New Roman"/>
          <w:sz w:val="24"/>
          <w:szCs w:val="24"/>
          <w:lang w:val="en-US"/>
        </w:rPr>
        <w:t>WORD</w:t>
      </w:r>
      <w:r w:rsidRPr="00F53330">
        <w:rPr>
          <w:rFonts w:ascii="Times New Roman" w:hAnsi="Times New Roman" w:cs="Times New Roman"/>
          <w:sz w:val="24"/>
          <w:szCs w:val="24"/>
        </w:rPr>
        <w:t xml:space="preserve"> 6.0  и выше шрифтом </w:t>
      </w:r>
      <w:r w:rsidRPr="00F53330">
        <w:rPr>
          <w:rFonts w:ascii="Times New Roman" w:hAnsi="Times New Roman" w:cs="Times New Roman"/>
          <w:sz w:val="24"/>
          <w:szCs w:val="24"/>
          <w:lang w:val="en-US"/>
        </w:rPr>
        <w:t>Times</w:t>
      </w:r>
      <w:r w:rsidRPr="00F53330">
        <w:rPr>
          <w:rFonts w:ascii="Times New Roman" w:hAnsi="Times New Roman" w:cs="Times New Roman"/>
          <w:sz w:val="24"/>
          <w:szCs w:val="24"/>
        </w:rPr>
        <w:t xml:space="preserve"> </w:t>
      </w:r>
      <w:r w:rsidRPr="00F53330">
        <w:rPr>
          <w:rFonts w:ascii="Times New Roman" w:hAnsi="Times New Roman" w:cs="Times New Roman"/>
          <w:sz w:val="24"/>
          <w:szCs w:val="24"/>
          <w:lang w:val="en-US"/>
        </w:rPr>
        <w:t>New</w:t>
      </w:r>
      <w:r w:rsidRPr="00F53330">
        <w:rPr>
          <w:rFonts w:ascii="Times New Roman" w:hAnsi="Times New Roman" w:cs="Times New Roman"/>
          <w:sz w:val="24"/>
          <w:szCs w:val="24"/>
        </w:rPr>
        <w:t xml:space="preserve"> </w:t>
      </w:r>
      <w:r w:rsidRPr="00F53330">
        <w:rPr>
          <w:rFonts w:ascii="Times New Roman" w:hAnsi="Times New Roman" w:cs="Times New Roman"/>
          <w:sz w:val="24"/>
          <w:szCs w:val="24"/>
          <w:lang w:val="en-US"/>
        </w:rPr>
        <w:t>Roman</w:t>
      </w:r>
      <w:r w:rsidRPr="00F53330">
        <w:rPr>
          <w:rFonts w:ascii="Times New Roman" w:hAnsi="Times New Roman" w:cs="Times New Roman"/>
          <w:sz w:val="24"/>
          <w:szCs w:val="24"/>
        </w:rPr>
        <w:t xml:space="preserve">, кегль 12, интервал 1,5, поля сверху, снизу, справа – </w:t>
      </w:r>
      <w:smartTag w:uri="urn:schemas-microsoft-com:office:smarttags" w:element="metricconverter">
        <w:smartTagPr>
          <w:attr w:name="ProductID" w:val="2 см"/>
        </w:smartTagPr>
        <w:r w:rsidRPr="00F53330">
          <w:rPr>
            <w:rFonts w:ascii="Times New Roman" w:hAnsi="Times New Roman" w:cs="Times New Roman"/>
            <w:sz w:val="24"/>
            <w:szCs w:val="24"/>
          </w:rPr>
          <w:t>2 см</w:t>
        </w:r>
      </w:smartTag>
      <w:r w:rsidRPr="00F53330">
        <w:rPr>
          <w:rFonts w:ascii="Times New Roman" w:hAnsi="Times New Roman" w:cs="Times New Roman"/>
          <w:sz w:val="24"/>
          <w:szCs w:val="24"/>
        </w:rPr>
        <w:t xml:space="preserve">, слева – </w:t>
      </w:r>
      <w:smartTag w:uri="urn:schemas-microsoft-com:office:smarttags" w:element="metricconverter">
        <w:smartTagPr>
          <w:attr w:name="ProductID" w:val="2,5 см"/>
        </w:smartTagPr>
        <w:r w:rsidRPr="00F53330">
          <w:rPr>
            <w:rFonts w:ascii="Times New Roman" w:hAnsi="Times New Roman" w:cs="Times New Roman"/>
            <w:sz w:val="24"/>
            <w:szCs w:val="24"/>
          </w:rPr>
          <w:t>2,5 см</w:t>
        </w:r>
      </w:smartTag>
      <w:r w:rsidRPr="00F53330">
        <w:rPr>
          <w:rFonts w:ascii="Times New Roman" w:hAnsi="Times New Roman" w:cs="Times New Roman"/>
          <w:sz w:val="24"/>
          <w:szCs w:val="24"/>
        </w:rPr>
        <w:t xml:space="preserve">, абзацный отступ </w:t>
      </w:r>
      <w:smartTag w:uri="urn:schemas-microsoft-com:office:smarttags" w:element="metricconverter">
        <w:smartTagPr>
          <w:attr w:name="ProductID" w:val="1,25 см"/>
        </w:smartTagPr>
        <w:r w:rsidRPr="00F53330">
          <w:rPr>
            <w:rFonts w:ascii="Times New Roman" w:hAnsi="Times New Roman" w:cs="Times New Roman"/>
            <w:sz w:val="24"/>
            <w:szCs w:val="24"/>
          </w:rPr>
          <w:t>1,25 см</w:t>
        </w:r>
      </w:smartTag>
      <w:r w:rsidRPr="00F53330">
        <w:rPr>
          <w:rFonts w:ascii="Times New Roman" w:hAnsi="Times New Roman" w:cs="Times New Roman"/>
          <w:sz w:val="24"/>
          <w:szCs w:val="24"/>
        </w:rPr>
        <w:t>. Страницы не нумеруются.</w:t>
      </w:r>
    </w:p>
    <w:p w:rsidR="00995A03" w:rsidRPr="00F53330" w:rsidRDefault="00995A03" w:rsidP="00995A03">
      <w:pPr>
        <w:pStyle w:val="a9"/>
        <w:numPr>
          <w:ilvl w:val="0"/>
          <w:numId w:val="16"/>
        </w:numPr>
        <w:spacing w:after="60" w:line="240" w:lineRule="auto"/>
        <w:ind w:left="0" w:firstLine="0"/>
        <w:jc w:val="both"/>
        <w:rPr>
          <w:rFonts w:ascii="Times New Roman" w:hAnsi="Times New Roman" w:cs="Times New Roman"/>
          <w:sz w:val="24"/>
          <w:szCs w:val="24"/>
        </w:rPr>
      </w:pPr>
      <w:r w:rsidRPr="00F53330">
        <w:rPr>
          <w:rFonts w:ascii="Times New Roman" w:hAnsi="Times New Roman" w:cs="Times New Roman"/>
          <w:sz w:val="24"/>
          <w:szCs w:val="24"/>
        </w:rPr>
        <w:t>На первой странице курсивом, строчными буквами, с выравниванием по краю указывается Фамилия И.О. автора, ниже – город, страна. Далее прописными буквами (полужирный шрифт) с выравниванием по центру следует название статьи. Название, текст статьи, список литературы отделяются строчным пробелом.</w:t>
      </w:r>
    </w:p>
    <w:p w:rsidR="00995A03" w:rsidRPr="00F53330" w:rsidRDefault="00995A03" w:rsidP="00995A03">
      <w:pPr>
        <w:pStyle w:val="a9"/>
        <w:numPr>
          <w:ilvl w:val="0"/>
          <w:numId w:val="16"/>
        </w:numPr>
        <w:spacing w:after="60" w:line="240" w:lineRule="auto"/>
        <w:ind w:left="0" w:firstLine="0"/>
        <w:jc w:val="both"/>
        <w:rPr>
          <w:rFonts w:ascii="Times New Roman" w:hAnsi="Times New Roman" w:cs="Times New Roman"/>
          <w:sz w:val="24"/>
          <w:szCs w:val="24"/>
        </w:rPr>
      </w:pPr>
      <w:r w:rsidRPr="00F53330">
        <w:rPr>
          <w:rFonts w:ascii="Times New Roman" w:hAnsi="Times New Roman" w:cs="Times New Roman"/>
          <w:sz w:val="24"/>
          <w:szCs w:val="24"/>
        </w:rPr>
        <w:t>Примеры в тексте выделяются курсивом с указанием источника.</w:t>
      </w:r>
    </w:p>
    <w:p w:rsidR="00995A03" w:rsidRPr="00F53330" w:rsidRDefault="00995A03" w:rsidP="00995A03">
      <w:pPr>
        <w:pStyle w:val="a9"/>
        <w:numPr>
          <w:ilvl w:val="0"/>
          <w:numId w:val="16"/>
        </w:numPr>
        <w:spacing w:after="60" w:line="240" w:lineRule="auto"/>
        <w:ind w:left="0" w:firstLine="0"/>
        <w:jc w:val="both"/>
        <w:rPr>
          <w:rFonts w:ascii="Times New Roman" w:hAnsi="Times New Roman" w:cs="Times New Roman"/>
          <w:sz w:val="24"/>
          <w:szCs w:val="24"/>
        </w:rPr>
      </w:pPr>
      <w:r w:rsidRPr="00F53330">
        <w:rPr>
          <w:rFonts w:ascii="Times New Roman" w:hAnsi="Times New Roman" w:cs="Times New Roman"/>
          <w:sz w:val="24"/>
          <w:szCs w:val="24"/>
        </w:rPr>
        <w:t>Ссылки оформляются в круглых скобках с указанием автора, года издания и страниц(ы), например, (Петров 2003: 21).</w:t>
      </w:r>
    </w:p>
    <w:p w:rsidR="00995A03" w:rsidRPr="00F53330" w:rsidRDefault="00995A03" w:rsidP="00995A03">
      <w:pPr>
        <w:pStyle w:val="a9"/>
        <w:numPr>
          <w:ilvl w:val="0"/>
          <w:numId w:val="16"/>
        </w:numPr>
        <w:spacing w:after="60" w:line="240" w:lineRule="auto"/>
        <w:ind w:left="0" w:firstLine="0"/>
        <w:jc w:val="both"/>
        <w:rPr>
          <w:rFonts w:ascii="Times New Roman" w:hAnsi="Times New Roman" w:cs="Times New Roman"/>
          <w:sz w:val="24"/>
          <w:szCs w:val="24"/>
        </w:rPr>
      </w:pPr>
      <w:r w:rsidRPr="00F53330">
        <w:rPr>
          <w:rFonts w:ascii="Times New Roman" w:hAnsi="Times New Roman" w:cs="Times New Roman"/>
          <w:sz w:val="24"/>
          <w:szCs w:val="24"/>
        </w:rPr>
        <w:t xml:space="preserve">В тексте короткое тире (–) и дефис (-) различаются размером и наличием/отсутствием пробелов, напр. «Золя – писатель-натуралист». Короткое тире набирается при помощи сочетания клавиш </w:t>
      </w:r>
      <w:r w:rsidRPr="00F53330">
        <w:rPr>
          <w:rFonts w:ascii="Times New Roman" w:hAnsi="Times New Roman" w:cs="Times New Roman"/>
          <w:sz w:val="24"/>
          <w:szCs w:val="24"/>
          <w:lang w:val="en-US"/>
        </w:rPr>
        <w:t>Ctrl</w:t>
      </w:r>
      <w:r w:rsidRPr="00F53330">
        <w:rPr>
          <w:rFonts w:ascii="Times New Roman" w:hAnsi="Times New Roman" w:cs="Times New Roman"/>
          <w:sz w:val="24"/>
          <w:szCs w:val="24"/>
        </w:rPr>
        <w:t xml:space="preserve"> + (–) на цифровой клавиатуре.</w:t>
      </w:r>
    </w:p>
    <w:p w:rsidR="00995A03" w:rsidRDefault="00995A03" w:rsidP="00995A03">
      <w:pPr>
        <w:pStyle w:val="a9"/>
        <w:numPr>
          <w:ilvl w:val="0"/>
          <w:numId w:val="16"/>
        </w:numPr>
        <w:spacing w:after="60" w:line="240" w:lineRule="auto"/>
        <w:ind w:left="0" w:firstLine="0"/>
        <w:jc w:val="both"/>
        <w:rPr>
          <w:rFonts w:ascii="Times New Roman" w:hAnsi="Times New Roman" w:cs="Times New Roman"/>
          <w:sz w:val="24"/>
          <w:szCs w:val="24"/>
        </w:rPr>
      </w:pPr>
      <w:r w:rsidRPr="00F53330">
        <w:rPr>
          <w:rFonts w:ascii="Times New Roman" w:hAnsi="Times New Roman" w:cs="Times New Roman"/>
          <w:sz w:val="24"/>
          <w:szCs w:val="24"/>
        </w:rPr>
        <w:t>Список использованной литературы, оформленный согласно ГОСТу, приводится в алфавитном порядке в конце статьи.</w:t>
      </w:r>
    </w:p>
    <w:p w:rsidR="008D1448" w:rsidRDefault="008D1448" w:rsidP="008D1448">
      <w:pPr>
        <w:autoSpaceDE w:val="0"/>
        <w:autoSpaceDN w:val="0"/>
        <w:adjustRightInd w:val="0"/>
        <w:spacing w:after="0" w:line="240" w:lineRule="auto"/>
        <w:rPr>
          <w:rFonts w:ascii="ChiantiBT-Roman" w:hAnsi="ChiantiBT-Roman" w:cs="ChiantiBT-Roman"/>
        </w:rPr>
      </w:pPr>
    </w:p>
    <w:p w:rsidR="008D1448" w:rsidRPr="008D1448" w:rsidRDefault="008D1448" w:rsidP="008D1448">
      <w:pPr>
        <w:autoSpaceDE w:val="0"/>
        <w:autoSpaceDN w:val="0"/>
        <w:adjustRightInd w:val="0"/>
        <w:spacing w:after="0" w:line="360" w:lineRule="auto"/>
        <w:ind w:firstLine="709"/>
        <w:jc w:val="both"/>
        <w:rPr>
          <w:rFonts w:ascii="Times New Roman" w:hAnsi="Times New Roman" w:cs="Times New Roman"/>
          <w:sz w:val="24"/>
          <w:szCs w:val="24"/>
        </w:rPr>
      </w:pPr>
      <w:r w:rsidRPr="008D1448">
        <w:rPr>
          <w:rFonts w:ascii="Times New Roman" w:hAnsi="Times New Roman" w:cs="Times New Roman"/>
          <w:sz w:val="24"/>
          <w:szCs w:val="24"/>
        </w:rPr>
        <w:t>Образец оформления</w:t>
      </w:r>
    </w:p>
    <w:tbl>
      <w:tblPr>
        <w:tblStyle w:val="ab"/>
        <w:tblW w:w="0" w:type="auto"/>
        <w:tblLook w:val="04A0" w:firstRow="1" w:lastRow="0" w:firstColumn="1" w:lastColumn="0" w:noHBand="0" w:noVBand="1"/>
      </w:tblPr>
      <w:tblGrid>
        <w:gridCol w:w="9627"/>
      </w:tblGrid>
      <w:tr w:rsidR="008D1448" w:rsidRPr="00842A5B" w:rsidTr="008D1448">
        <w:tc>
          <w:tcPr>
            <w:tcW w:w="9853" w:type="dxa"/>
          </w:tcPr>
          <w:p w:rsidR="008D1448" w:rsidRPr="00842A5B" w:rsidRDefault="008D1448" w:rsidP="00842A5B">
            <w:pPr>
              <w:autoSpaceDE w:val="0"/>
              <w:autoSpaceDN w:val="0"/>
              <w:adjustRightInd w:val="0"/>
              <w:ind w:firstLine="709"/>
              <w:jc w:val="right"/>
              <w:rPr>
                <w:rFonts w:ascii="Times New Roman" w:eastAsia="TimesNewRomanPSMT" w:hAnsi="Times New Roman" w:cs="Times New Roman"/>
                <w:sz w:val="24"/>
                <w:szCs w:val="24"/>
              </w:rPr>
            </w:pPr>
            <w:r w:rsidRPr="00842A5B">
              <w:rPr>
                <w:rFonts w:ascii="Times New Roman" w:eastAsia="TimesNewRomanPSMT" w:hAnsi="Times New Roman" w:cs="Times New Roman"/>
                <w:sz w:val="24"/>
                <w:szCs w:val="24"/>
              </w:rPr>
              <w:t>Иванов И.В.</w:t>
            </w:r>
          </w:p>
          <w:p w:rsidR="008D1448" w:rsidRPr="00842A5B" w:rsidRDefault="008D1448" w:rsidP="00842A5B">
            <w:pPr>
              <w:autoSpaceDE w:val="0"/>
              <w:autoSpaceDN w:val="0"/>
              <w:adjustRightInd w:val="0"/>
              <w:ind w:firstLine="709"/>
              <w:jc w:val="right"/>
              <w:rPr>
                <w:rFonts w:ascii="Times New Roman" w:eastAsia="TimesNewRomanPSMT" w:hAnsi="Times New Roman" w:cs="Times New Roman"/>
                <w:sz w:val="24"/>
                <w:szCs w:val="24"/>
              </w:rPr>
            </w:pPr>
            <w:r w:rsidRPr="00842A5B">
              <w:rPr>
                <w:rFonts w:ascii="Times New Roman" w:eastAsia="TimesNewRomanPSMT" w:hAnsi="Times New Roman" w:cs="Times New Roman"/>
                <w:sz w:val="24"/>
                <w:szCs w:val="24"/>
              </w:rPr>
              <w:t>(Алтайский государственный педагогический университет, г. Барнаул)</w:t>
            </w:r>
          </w:p>
          <w:p w:rsidR="008D1448" w:rsidRPr="00842A5B" w:rsidRDefault="008D1448" w:rsidP="00842A5B">
            <w:pPr>
              <w:autoSpaceDE w:val="0"/>
              <w:autoSpaceDN w:val="0"/>
              <w:adjustRightInd w:val="0"/>
              <w:ind w:firstLine="709"/>
              <w:jc w:val="both"/>
              <w:rPr>
                <w:rFonts w:ascii="Times New Roman" w:hAnsi="Times New Roman" w:cs="Times New Roman"/>
                <w:b/>
                <w:bCs/>
                <w:sz w:val="24"/>
                <w:szCs w:val="24"/>
              </w:rPr>
            </w:pPr>
            <w:r w:rsidRPr="00842A5B">
              <w:rPr>
                <w:rFonts w:ascii="Times New Roman" w:hAnsi="Times New Roman" w:cs="Times New Roman"/>
                <w:b/>
                <w:bCs/>
                <w:sz w:val="24"/>
                <w:szCs w:val="24"/>
              </w:rPr>
              <w:t>МЕТАФОРИЧЕСКИЕ ПРИЛАГАТЕЛЬНЫЕ-ЦВЕТООБОЗНАЧЕНИЯ</w:t>
            </w:r>
          </w:p>
          <w:p w:rsidR="008D1448" w:rsidRPr="00842A5B" w:rsidRDefault="008D1448" w:rsidP="00842A5B">
            <w:pPr>
              <w:autoSpaceDE w:val="0"/>
              <w:autoSpaceDN w:val="0"/>
              <w:adjustRightInd w:val="0"/>
              <w:ind w:firstLine="709"/>
              <w:jc w:val="both"/>
              <w:rPr>
                <w:rFonts w:ascii="Times New Roman" w:hAnsi="Times New Roman" w:cs="Times New Roman"/>
                <w:b/>
                <w:bCs/>
                <w:sz w:val="24"/>
                <w:szCs w:val="24"/>
              </w:rPr>
            </w:pPr>
            <w:r w:rsidRPr="00842A5B">
              <w:rPr>
                <w:rFonts w:ascii="Times New Roman" w:hAnsi="Times New Roman" w:cs="Times New Roman"/>
                <w:b/>
                <w:bCs/>
                <w:sz w:val="24"/>
                <w:szCs w:val="24"/>
              </w:rPr>
              <w:t>В РУССКОМ И ФРАНЦУЗСКОМ ЯЗЫКАХ</w:t>
            </w:r>
          </w:p>
          <w:p w:rsidR="008D1448" w:rsidRPr="00842A5B" w:rsidRDefault="008D1448" w:rsidP="00842A5B">
            <w:pPr>
              <w:autoSpaceDE w:val="0"/>
              <w:autoSpaceDN w:val="0"/>
              <w:adjustRightInd w:val="0"/>
              <w:ind w:firstLine="709"/>
              <w:rPr>
                <w:rFonts w:ascii="Times New Roman" w:hAnsi="Times New Roman" w:cs="Times New Roman"/>
                <w:sz w:val="24"/>
                <w:szCs w:val="24"/>
              </w:rPr>
            </w:pPr>
            <w:r w:rsidRPr="00842A5B">
              <w:rPr>
                <w:rFonts w:ascii="Times New Roman" w:hAnsi="Times New Roman" w:cs="Times New Roman"/>
                <w:b/>
                <w:bCs/>
                <w:sz w:val="24"/>
                <w:szCs w:val="24"/>
              </w:rPr>
              <w:t>Аннотация</w:t>
            </w:r>
          </w:p>
          <w:p w:rsidR="008D1448" w:rsidRPr="00842A5B" w:rsidRDefault="008D1448" w:rsidP="00842A5B">
            <w:pPr>
              <w:autoSpaceDE w:val="0"/>
              <w:autoSpaceDN w:val="0"/>
              <w:adjustRightInd w:val="0"/>
              <w:ind w:firstLine="709"/>
              <w:jc w:val="both"/>
              <w:rPr>
                <w:rFonts w:ascii="Times New Roman" w:eastAsia="TimesNewRomanPSMT" w:hAnsi="Times New Roman" w:cs="Times New Roman"/>
                <w:sz w:val="24"/>
                <w:szCs w:val="24"/>
              </w:rPr>
            </w:pPr>
            <w:r w:rsidRPr="00842A5B">
              <w:rPr>
                <w:rFonts w:ascii="Times New Roman" w:eastAsia="TimesNewRomanPSMT" w:hAnsi="Times New Roman" w:cs="Times New Roman"/>
                <w:sz w:val="24"/>
                <w:szCs w:val="24"/>
              </w:rPr>
              <w:t>В статье анализируются метафорические прилагательные-цветообозначения в русском и французском языках. Выявлены общие и специфические закономерности образования переносных значений, а также регулярные модели метафоризации. К общим чертам относится в целом одинаковое распределение метафор цвета по «основным» цветам. Содержательные различия наблюдаются в моделях метафоризации и в выборе эталонов, что связано с особенностями окружающей среды носителей языка.</w:t>
            </w:r>
          </w:p>
          <w:p w:rsidR="008D1448" w:rsidRPr="00842A5B" w:rsidRDefault="008D1448" w:rsidP="00842A5B">
            <w:pPr>
              <w:autoSpaceDE w:val="0"/>
              <w:autoSpaceDN w:val="0"/>
              <w:adjustRightInd w:val="0"/>
              <w:ind w:firstLine="709"/>
              <w:jc w:val="both"/>
              <w:rPr>
                <w:rFonts w:ascii="Times New Roman" w:eastAsia="TimesNewRomanPSMT" w:hAnsi="Times New Roman" w:cs="Times New Roman"/>
                <w:sz w:val="24"/>
                <w:szCs w:val="24"/>
              </w:rPr>
            </w:pPr>
            <w:r w:rsidRPr="00842A5B">
              <w:rPr>
                <w:rFonts w:ascii="Times New Roman" w:hAnsi="Times New Roman" w:cs="Times New Roman"/>
                <w:i/>
                <w:iCs/>
                <w:sz w:val="24"/>
                <w:szCs w:val="24"/>
              </w:rPr>
              <w:t>Ключевые слова:</w:t>
            </w:r>
            <w:r w:rsidRPr="00842A5B">
              <w:rPr>
                <w:rFonts w:ascii="Times New Roman" w:eastAsia="TimesNewRomanPSMT" w:hAnsi="Times New Roman" w:cs="Times New Roman"/>
                <w:sz w:val="24"/>
                <w:szCs w:val="24"/>
              </w:rPr>
              <w:t xml:space="preserve"> адъективная метафора, метафоризация, семантика, цветообозначение.</w:t>
            </w:r>
          </w:p>
          <w:p w:rsidR="00842A5B" w:rsidRPr="00842A5B" w:rsidRDefault="00842A5B" w:rsidP="00842A5B">
            <w:pPr>
              <w:autoSpaceDE w:val="0"/>
              <w:autoSpaceDN w:val="0"/>
              <w:adjustRightInd w:val="0"/>
              <w:ind w:firstLine="709"/>
              <w:jc w:val="both"/>
              <w:rPr>
                <w:rFonts w:ascii="Times New Roman" w:eastAsia="TimesNewRomanPSMT" w:hAnsi="Times New Roman" w:cs="Times New Roman"/>
                <w:sz w:val="24"/>
                <w:szCs w:val="24"/>
                <w:lang w:val="en-US"/>
              </w:rPr>
            </w:pPr>
            <w:r w:rsidRPr="00842A5B">
              <w:rPr>
                <w:rFonts w:ascii="Times New Roman" w:eastAsia="TimesNewRomanPSMT" w:hAnsi="Times New Roman" w:cs="Times New Roman"/>
                <w:sz w:val="24"/>
                <w:szCs w:val="24"/>
                <w:lang w:val="en-US"/>
              </w:rPr>
              <w:t>The paper is devoted to structure-semantic research on metaphoric colour adjectives as they are presented in Russian and French languages. Being mostly metaphors, colour adjectives may be systematized on the basis of the regular metaphor models. Both universal and specific metaphorisation models were found: while metaphors’ distribution among «basic» colors has much in common, languages also show specific features (determined mostly by differences in reality) in selection of sample objects.</w:t>
            </w:r>
          </w:p>
          <w:p w:rsidR="008D1448" w:rsidRPr="00842A5B" w:rsidRDefault="00842A5B" w:rsidP="00842A5B">
            <w:pPr>
              <w:autoSpaceDE w:val="0"/>
              <w:autoSpaceDN w:val="0"/>
              <w:adjustRightInd w:val="0"/>
              <w:ind w:firstLine="709"/>
              <w:jc w:val="both"/>
              <w:rPr>
                <w:rFonts w:ascii="Times New Roman" w:eastAsia="TimesNewRomanPSMT" w:hAnsi="Times New Roman" w:cs="Times New Roman"/>
                <w:sz w:val="24"/>
                <w:szCs w:val="24"/>
                <w:lang w:val="en-US"/>
              </w:rPr>
            </w:pPr>
            <w:r w:rsidRPr="00842A5B">
              <w:rPr>
                <w:rFonts w:ascii="Times New Roman" w:hAnsi="Times New Roman" w:cs="Times New Roman"/>
                <w:i/>
                <w:iCs/>
                <w:sz w:val="24"/>
                <w:szCs w:val="24"/>
                <w:lang w:val="en-US"/>
              </w:rPr>
              <w:t xml:space="preserve">Keywords: </w:t>
            </w:r>
            <w:r w:rsidRPr="00842A5B">
              <w:rPr>
                <w:rFonts w:ascii="Times New Roman" w:eastAsia="TimesNewRomanPSMT" w:hAnsi="Times New Roman" w:cs="Times New Roman"/>
                <w:sz w:val="24"/>
                <w:szCs w:val="24"/>
                <w:lang w:val="en-US"/>
              </w:rPr>
              <w:t>adjective metaphor, metaphorisation, semantics, chromatisms.</w:t>
            </w:r>
          </w:p>
          <w:p w:rsidR="00842A5B" w:rsidRDefault="00842A5B" w:rsidP="00842A5B">
            <w:pPr>
              <w:autoSpaceDE w:val="0"/>
              <w:autoSpaceDN w:val="0"/>
              <w:adjustRightInd w:val="0"/>
              <w:ind w:firstLine="709"/>
              <w:jc w:val="center"/>
              <w:rPr>
                <w:rFonts w:ascii="Times New Roman" w:hAnsi="Times New Roman" w:cs="Times New Roman"/>
                <w:b/>
                <w:bCs/>
                <w:sz w:val="24"/>
                <w:szCs w:val="24"/>
                <w:lang w:val="en-US"/>
              </w:rPr>
            </w:pPr>
          </w:p>
          <w:p w:rsidR="00842A5B" w:rsidRPr="00842A5B" w:rsidRDefault="00842A5B" w:rsidP="00842A5B">
            <w:pPr>
              <w:autoSpaceDE w:val="0"/>
              <w:autoSpaceDN w:val="0"/>
              <w:adjustRightInd w:val="0"/>
              <w:ind w:firstLine="709"/>
              <w:jc w:val="center"/>
              <w:rPr>
                <w:rFonts w:ascii="Times New Roman" w:hAnsi="Times New Roman" w:cs="Times New Roman"/>
                <w:b/>
                <w:bCs/>
                <w:sz w:val="24"/>
                <w:szCs w:val="24"/>
              </w:rPr>
            </w:pPr>
            <w:r w:rsidRPr="00842A5B">
              <w:rPr>
                <w:rFonts w:ascii="Times New Roman" w:hAnsi="Times New Roman" w:cs="Times New Roman"/>
                <w:b/>
                <w:bCs/>
                <w:sz w:val="24"/>
                <w:szCs w:val="24"/>
              </w:rPr>
              <w:t>Список литературы</w:t>
            </w:r>
          </w:p>
          <w:p w:rsidR="00842A5B" w:rsidRPr="00842A5B" w:rsidRDefault="00842A5B" w:rsidP="00842A5B">
            <w:pPr>
              <w:pStyle w:val="a9"/>
              <w:numPr>
                <w:ilvl w:val="0"/>
                <w:numId w:val="17"/>
              </w:numPr>
              <w:autoSpaceDE w:val="0"/>
              <w:autoSpaceDN w:val="0"/>
              <w:adjustRightInd w:val="0"/>
              <w:jc w:val="both"/>
              <w:rPr>
                <w:rFonts w:ascii="Times New Roman" w:eastAsia="TimesNewRomanPSMT" w:hAnsi="Times New Roman" w:cs="Times New Roman"/>
                <w:sz w:val="24"/>
                <w:szCs w:val="24"/>
              </w:rPr>
            </w:pPr>
            <w:r w:rsidRPr="00842A5B">
              <w:rPr>
                <w:rFonts w:ascii="Times New Roman" w:hAnsi="Times New Roman" w:cs="Times New Roman"/>
                <w:i/>
                <w:iCs/>
                <w:sz w:val="24"/>
                <w:szCs w:val="24"/>
              </w:rPr>
              <w:t xml:space="preserve">Апресян Ю. Д. </w:t>
            </w:r>
            <w:r w:rsidRPr="00842A5B">
              <w:rPr>
                <w:rFonts w:ascii="Times New Roman" w:eastAsia="TimesNewRomanPSMT" w:hAnsi="Times New Roman" w:cs="Times New Roman"/>
                <w:sz w:val="24"/>
                <w:szCs w:val="24"/>
              </w:rPr>
              <w:t xml:space="preserve">Лексическая семантика: синонимические средства языка. </w:t>
            </w:r>
            <w:r>
              <w:rPr>
                <w:rFonts w:ascii="Times New Roman" w:eastAsia="TimesNewRomanPSMT" w:hAnsi="Times New Roman" w:cs="Times New Roman"/>
                <w:sz w:val="24"/>
                <w:szCs w:val="24"/>
              </w:rPr>
              <w:t>[Текст]/Ю.Д.Аресян//</w:t>
            </w:r>
            <w:r w:rsidRPr="00842A5B">
              <w:rPr>
                <w:rFonts w:ascii="Times New Roman" w:eastAsia="TimesNewRomanPSMT" w:hAnsi="Times New Roman" w:cs="Times New Roman"/>
                <w:sz w:val="24"/>
                <w:szCs w:val="24"/>
              </w:rPr>
              <w:t xml:space="preserve"> М.: Наука, 1974.</w:t>
            </w:r>
          </w:p>
          <w:p w:rsidR="00842A5B" w:rsidRPr="00842A5B" w:rsidRDefault="00842A5B" w:rsidP="00842A5B">
            <w:pPr>
              <w:pStyle w:val="a9"/>
              <w:numPr>
                <w:ilvl w:val="0"/>
                <w:numId w:val="17"/>
              </w:numPr>
              <w:autoSpaceDE w:val="0"/>
              <w:autoSpaceDN w:val="0"/>
              <w:adjustRightInd w:val="0"/>
              <w:jc w:val="both"/>
              <w:rPr>
                <w:rFonts w:ascii="Times New Roman" w:hAnsi="Times New Roman" w:cs="Times New Roman"/>
                <w:sz w:val="24"/>
                <w:szCs w:val="24"/>
              </w:rPr>
            </w:pPr>
            <w:r w:rsidRPr="00842A5B">
              <w:rPr>
                <w:rFonts w:ascii="Times New Roman" w:eastAsia="TimesNewRomanPSMT" w:hAnsi="Times New Roman" w:cs="Times New Roman"/>
                <w:sz w:val="24"/>
                <w:szCs w:val="24"/>
              </w:rPr>
              <w:t>.</w:t>
            </w:r>
          </w:p>
          <w:p w:rsidR="00842A5B" w:rsidRPr="00842A5B" w:rsidRDefault="00842A5B" w:rsidP="00842A5B">
            <w:pPr>
              <w:autoSpaceDE w:val="0"/>
              <w:autoSpaceDN w:val="0"/>
              <w:adjustRightInd w:val="0"/>
              <w:ind w:firstLine="709"/>
              <w:jc w:val="both"/>
              <w:rPr>
                <w:rFonts w:ascii="Times New Roman" w:hAnsi="Times New Roman" w:cs="Times New Roman"/>
                <w:sz w:val="24"/>
                <w:szCs w:val="24"/>
              </w:rPr>
            </w:pPr>
          </w:p>
        </w:tc>
      </w:tr>
    </w:tbl>
    <w:p w:rsidR="00842A5B" w:rsidRDefault="00842A5B" w:rsidP="00842A5B">
      <w:pPr>
        <w:autoSpaceDE w:val="0"/>
        <w:autoSpaceDN w:val="0"/>
        <w:adjustRightInd w:val="0"/>
        <w:spacing w:after="60" w:line="240" w:lineRule="auto"/>
        <w:ind w:firstLine="709"/>
        <w:jc w:val="both"/>
        <w:rPr>
          <w:rFonts w:ascii="Times New Roman" w:hAnsi="Times New Roman" w:cs="Times New Roman"/>
          <w:sz w:val="24"/>
          <w:szCs w:val="24"/>
        </w:rPr>
      </w:pPr>
    </w:p>
    <w:p w:rsidR="00842A5B" w:rsidRPr="009869DE" w:rsidRDefault="00842A5B" w:rsidP="00842A5B">
      <w:pPr>
        <w:autoSpaceDE w:val="0"/>
        <w:autoSpaceDN w:val="0"/>
        <w:adjustRightInd w:val="0"/>
        <w:spacing w:after="60" w:line="240" w:lineRule="auto"/>
        <w:ind w:firstLine="709"/>
        <w:jc w:val="both"/>
        <w:rPr>
          <w:rFonts w:ascii="Times New Roman" w:hAnsi="Times New Roman" w:cs="Times New Roman"/>
          <w:sz w:val="24"/>
          <w:szCs w:val="24"/>
        </w:rPr>
      </w:pPr>
      <w:r w:rsidRPr="009869DE">
        <w:rPr>
          <w:rFonts w:ascii="Times New Roman" w:hAnsi="Times New Roman" w:cs="Times New Roman"/>
          <w:sz w:val="24"/>
          <w:szCs w:val="24"/>
        </w:rPr>
        <w:t>Присылаемые материалы должны быть тщательно выверены и отредактированы.</w:t>
      </w:r>
      <w:r>
        <w:rPr>
          <w:rFonts w:ascii="Times New Roman" w:hAnsi="Times New Roman" w:cs="Times New Roman"/>
          <w:sz w:val="24"/>
          <w:szCs w:val="24"/>
        </w:rPr>
        <w:t xml:space="preserve"> </w:t>
      </w:r>
      <w:r w:rsidRPr="009869DE">
        <w:rPr>
          <w:rFonts w:ascii="Times New Roman" w:hAnsi="Times New Roman" w:cs="Times New Roman"/>
          <w:sz w:val="24"/>
          <w:szCs w:val="24"/>
        </w:rPr>
        <w:t>Оргкомитет будет отклонять материалы, не соответствующие требованиям к оформлению.</w:t>
      </w:r>
      <w:r>
        <w:rPr>
          <w:rFonts w:ascii="Times New Roman" w:hAnsi="Times New Roman" w:cs="Times New Roman"/>
          <w:sz w:val="24"/>
          <w:szCs w:val="24"/>
        </w:rPr>
        <w:t xml:space="preserve"> </w:t>
      </w:r>
      <w:r w:rsidRPr="009869DE">
        <w:rPr>
          <w:rFonts w:ascii="Times New Roman" w:hAnsi="Times New Roman" w:cs="Times New Roman"/>
          <w:sz w:val="24"/>
          <w:szCs w:val="24"/>
        </w:rPr>
        <w:t>Оргкомитет оставляет за собой право отбора докладов и распределения их по секциям.</w:t>
      </w:r>
    </w:p>
    <w:p w:rsidR="009F1C9E" w:rsidRPr="00842A5B" w:rsidRDefault="009F1C9E" w:rsidP="00842A5B">
      <w:pPr>
        <w:spacing w:after="0" w:line="240" w:lineRule="auto"/>
        <w:ind w:firstLine="709"/>
        <w:jc w:val="right"/>
        <w:rPr>
          <w:rFonts w:ascii="Times New Roman" w:hAnsi="Times New Roman" w:cs="Times New Roman"/>
          <w:sz w:val="24"/>
          <w:szCs w:val="24"/>
        </w:rPr>
      </w:pPr>
    </w:p>
    <w:p w:rsidR="00995A03" w:rsidRPr="00842A5B" w:rsidRDefault="00995A03" w:rsidP="00842A5B">
      <w:pPr>
        <w:spacing w:after="0" w:line="240" w:lineRule="auto"/>
        <w:ind w:firstLine="709"/>
        <w:jc w:val="right"/>
        <w:rPr>
          <w:rFonts w:ascii="Times New Roman" w:hAnsi="Times New Roman" w:cs="Times New Roman"/>
          <w:sz w:val="24"/>
          <w:szCs w:val="24"/>
        </w:rPr>
      </w:pPr>
      <w:r w:rsidRPr="00842A5B">
        <w:rPr>
          <w:rFonts w:ascii="Times New Roman" w:hAnsi="Times New Roman" w:cs="Times New Roman"/>
          <w:sz w:val="24"/>
          <w:szCs w:val="24"/>
        </w:rPr>
        <w:t>ПРИЛОЖЕНИЕ 3</w:t>
      </w:r>
    </w:p>
    <w:p w:rsidR="00995A03" w:rsidRPr="002B51B6" w:rsidRDefault="00995A03" w:rsidP="002B51B6">
      <w:pPr>
        <w:spacing w:after="60" w:line="240" w:lineRule="auto"/>
        <w:ind w:firstLine="709"/>
        <w:jc w:val="right"/>
        <w:rPr>
          <w:rFonts w:ascii="Times New Roman" w:eastAsia="SimSun" w:hAnsi="Times New Roman" w:cs="Times New Roman"/>
          <w:b/>
          <w:sz w:val="24"/>
          <w:szCs w:val="24"/>
          <w:lang w:eastAsia="ru-RU"/>
        </w:rPr>
      </w:pPr>
    </w:p>
    <w:tbl>
      <w:tblPr>
        <w:tblW w:w="9889" w:type="dxa"/>
        <w:tblLayout w:type="fixed"/>
        <w:tblLook w:val="0000" w:firstRow="0" w:lastRow="0" w:firstColumn="0" w:lastColumn="0" w:noHBand="0" w:noVBand="0"/>
      </w:tblPr>
      <w:tblGrid>
        <w:gridCol w:w="2093"/>
        <w:gridCol w:w="7796"/>
      </w:tblGrid>
      <w:tr w:rsidR="00D14867" w:rsidTr="00D14867">
        <w:trPr>
          <w:trHeight w:val="184"/>
        </w:trPr>
        <w:tc>
          <w:tcPr>
            <w:tcW w:w="2093" w:type="dxa"/>
            <w:shd w:val="clear" w:color="auto" w:fill="auto"/>
          </w:tcPr>
          <w:p w:rsidR="00D14867" w:rsidRDefault="00D14867" w:rsidP="00CE7780">
            <w:pPr>
              <w:snapToGrid w:val="0"/>
              <w:jc w:val="right"/>
              <w:rPr>
                <w:sz w:val="18"/>
                <w:szCs w:val="18"/>
              </w:rPr>
            </w:pPr>
          </w:p>
        </w:tc>
        <w:tc>
          <w:tcPr>
            <w:tcW w:w="7796" w:type="dxa"/>
            <w:tcBorders>
              <w:left w:val="single" w:sz="4" w:space="0" w:color="000000"/>
            </w:tcBorders>
            <w:shd w:val="clear" w:color="auto" w:fill="auto"/>
            <w:vAlign w:val="bottom"/>
          </w:tcPr>
          <w:p w:rsidR="00D14867" w:rsidRDefault="00D14867" w:rsidP="00CE7780">
            <w:pPr>
              <w:snapToGrid w:val="0"/>
              <w:jc w:val="right"/>
              <w:rPr>
                <w:b/>
                <w:sz w:val="18"/>
                <w:szCs w:val="18"/>
              </w:rPr>
            </w:pPr>
          </w:p>
        </w:tc>
      </w:tr>
      <w:tr w:rsidR="00D14867" w:rsidTr="00D14867">
        <w:trPr>
          <w:trHeight w:val="3228"/>
        </w:trPr>
        <w:tc>
          <w:tcPr>
            <w:tcW w:w="2093" w:type="dxa"/>
            <w:shd w:val="clear" w:color="auto" w:fill="auto"/>
          </w:tcPr>
          <w:p w:rsidR="00D14867" w:rsidRDefault="00D14867" w:rsidP="00D14867">
            <w:pPr>
              <w:snapToGrid w:val="0"/>
              <w:spacing w:after="0" w:line="240" w:lineRule="auto"/>
              <w:jc w:val="right"/>
              <w:rPr>
                <w:sz w:val="32"/>
                <w:szCs w:val="32"/>
              </w:rPr>
            </w:pPr>
            <w:r>
              <w:rPr>
                <w:sz w:val="32"/>
                <w:szCs w:val="32"/>
              </w:rPr>
              <w:t>ИЗВЕЩЕНИЕ</w:t>
            </w:r>
          </w:p>
        </w:tc>
        <w:tc>
          <w:tcPr>
            <w:tcW w:w="7796" w:type="dxa"/>
            <w:tcBorders>
              <w:lef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691"/>
              <w:gridCol w:w="895"/>
              <w:gridCol w:w="365"/>
              <w:gridCol w:w="181"/>
              <w:gridCol w:w="360"/>
              <w:gridCol w:w="180"/>
              <w:gridCol w:w="179"/>
              <w:gridCol w:w="1018"/>
              <w:gridCol w:w="63"/>
              <w:gridCol w:w="180"/>
              <w:gridCol w:w="900"/>
              <w:gridCol w:w="653"/>
              <w:gridCol w:w="247"/>
              <w:gridCol w:w="961"/>
              <w:gridCol w:w="40"/>
              <w:gridCol w:w="10"/>
              <w:gridCol w:w="784"/>
              <w:gridCol w:w="20"/>
            </w:tblGrid>
            <w:tr w:rsidR="00D14867" w:rsidTr="00D14867">
              <w:trPr>
                <w:gridAfter w:val="3"/>
                <w:wAfter w:w="814" w:type="dxa"/>
              </w:trPr>
              <w:tc>
                <w:tcPr>
                  <w:tcW w:w="2672" w:type="dxa"/>
                  <w:gridSpan w:val="6"/>
                  <w:shd w:val="clear" w:color="auto" w:fill="auto"/>
                </w:tcPr>
                <w:p w:rsidR="00D14867" w:rsidRDefault="00D14867" w:rsidP="00D14867">
                  <w:pPr>
                    <w:snapToGrid w:val="0"/>
                    <w:spacing w:after="0" w:line="240" w:lineRule="auto"/>
                    <w:rPr>
                      <w:sz w:val="16"/>
                      <w:szCs w:val="16"/>
                    </w:rPr>
                  </w:pPr>
                  <w:r>
                    <w:rPr>
                      <w:sz w:val="16"/>
                      <w:szCs w:val="16"/>
                    </w:rPr>
                    <w:t>Наименование получателя платежа:</w:t>
                  </w:r>
                </w:p>
              </w:tc>
              <w:tc>
                <w:tcPr>
                  <w:tcW w:w="4201" w:type="dxa"/>
                  <w:gridSpan w:val="8"/>
                  <w:tcBorders>
                    <w:bottom w:val="single" w:sz="4" w:space="0" w:color="000000"/>
                  </w:tcBorders>
                  <w:shd w:val="clear" w:color="auto" w:fill="auto"/>
                </w:tcPr>
                <w:p w:rsidR="00D14867" w:rsidRDefault="00D14867" w:rsidP="00D14867">
                  <w:pPr>
                    <w:snapToGrid w:val="0"/>
                    <w:spacing w:after="0" w:line="240" w:lineRule="auto"/>
                    <w:rPr>
                      <w:sz w:val="16"/>
                      <w:szCs w:val="16"/>
                    </w:rPr>
                  </w:pPr>
                  <w:r>
                    <w:rPr>
                      <w:sz w:val="16"/>
                      <w:szCs w:val="16"/>
                    </w:rPr>
                    <w:t xml:space="preserve">УФК по Алтайскому краю (ФГБОУ ВО «АлтГПУ»  л/с </w:t>
                  </w:r>
                  <w:r w:rsidRPr="00752B9C">
                    <w:rPr>
                      <w:sz w:val="16"/>
                      <w:szCs w:val="16"/>
                    </w:rPr>
                    <w:t>20176</w:t>
                  </w:r>
                  <w:r>
                    <w:rPr>
                      <w:sz w:val="16"/>
                      <w:szCs w:val="16"/>
                      <w:lang w:val="en-US"/>
                    </w:rPr>
                    <w:t>X</w:t>
                  </w:r>
                  <w:r w:rsidRPr="00752B9C">
                    <w:rPr>
                      <w:sz w:val="16"/>
                      <w:szCs w:val="16"/>
                    </w:rPr>
                    <w:t>18900</w:t>
                  </w:r>
                  <w:r>
                    <w:rPr>
                      <w:sz w:val="16"/>
                      <w:szCs w:val="16"/>
                    </w:rPr>
                    <w:t>)</w:t>
                  </w:r>
                </w:p>
              </w:tc>
              <w:tc>
                <w:tcPr>
                  <w:tcW w:w="40" w:type="dxa"/>
                  <w:shd w:val="clear" w:color="auto" w:fill="auto"/>
                </w:tcPr>
                <w:p w:rsidR="00D14867" w:rsidRDefault="00D14867" w:rsidP="00D14867">
                  <w:pPr>
                    <w:snapToGrid w:val="0"/>
                    <w:spacing w:after="0" w:line="240" w:lineRule="auto"/>
                    <w:rPr>
                      <w:sz w:val="18"/>
                      <w:szCs w:val="18"/>
                    </w:rPr>
                  </w:pPr>
                </w:p>
              </w:tc>
            </w:tr>
            <w:tr w:rsidR="00D14867" w:rsidTr="00D14867">
              <w:trPr>
                <w:gridAfter w:val="3"/>
                <w:wAfter w:w="814" w:type="dxa"/>
              </w:trPr>
              <w:tc>
                <w:tcPr>
                  <w:tcW w:w="1586" w:type="dxa"/>
                  <w:gridSpan w:val="2"/>
                  <w:shd w:val="clear" w:color="auto" w:fill="auto"/>
                </w:tcPr>
                <w:p w:rsidR="00D14867" w:rsidRDefault="00D14867" w:rsidP="00D14867">
                  <w:pPr>
                    <w:snapToGrid w:val="0"/>
                    <w:spacing w:after="0" w:line="240" w:lineRule="auto"/>
                    <w:rPr>
                      <w:sz w:val="18"/>
                      <w:szCs w:val="18"/>
                    </w:rPr>
                  </w:pPr>
                  <w:r>
                    <w:rPr>
                      <w:sz w:val="18"/>
                      <w:szCs w:val="18"/>
                    </w:rPr>
                    <w:t>ИНН получателя:</w:t>
                  </w:r>
                </w:p>
              </w:tc>
              <w:tc>
                <w:tcPr>
                  <w:tcW w:w="5287" w:type="dxa"/>
                  <w:gridSpan w:val="12"/>
                  <w:tcBorders>
                    <w:bottom w:val="single" w:sz="4" w:space="0" w:color="000000"/>
                  </w:tcBorders>
                  <w:shd w:val="clear" w:color="auto" w:fill="auto"/>
                </w:tcPr>
                <w:p w:rsidR="00D14867" w:rsidRPr="005E2F11" w:rsidRDefault="00D14867" w:rsidP="00D14867">
                  <w:pPr>
                    <w:snapToGrid w:val="0"/>
                    <w:spacing w:after="0" w:line="240" w:lineRule="auto"/>
                    <w:rPr>
                      <w:sz w:val="18"/>
                      <w:szCs w:val="18"/>
                      <w:lang w:val="en-US"/>
                    </w:rPr>
                  </w:pPr>
                  <w:r>
                    <w:rPr>
                      <w:sz w:val="18"/>
                      <w:szCs w:val="18"/>
                    </w:rPr>
                    <w:t>222</w:t>
                  </w:r>
                  <w:r>
                    <w:rPr>
                      <w:sz w:val="18"/>
                      <w:szCs w:val="18"/>
                      <w:lang w:val="en-US"/>
                    </w:rPr>
                    <w:t xml:space="preserve">1014125      </w:t>
                  </w:r>
                  <w:r>
                    <w:rPr>
                      <w:sz w:val="18"/>
                      <w:szCs w:val="18"/>
                    </w:rPr>
                    <w:t>КПП 222101001                                ОКТМО 01701000</w:t>
                  </w:r>
                </w:p>
              </w:tc>
              <w:tc>
                <w:tcPr>
                  <w:tcW w:w="40" w:type="dxa"/>
                  <w:shd w:val="clear" w:color="auto" w:fill="auto"/>
                </w:tcPr>
                <w:p w:rsidR="00D14867" w:rsidRDefault="00D14867" w:rsidP="00D14867">
                  <w:pPr>
                    <w:snapToGrid w:val="0"/>
                    <w:spacing w:after="0" w:line="240" w:lineRule="auto"/>
                    <w:rPr>
                      <w:sz w:val="18"/>
                      <w:szCs w:val="18"/>
                    </w:rPr>
                  </w:pPr>
                </w:p>
              </w:tc>
            </w:tr>
            <w:tr w:rsidR="00D14867" w:rsidTr="00D14867">
              <w:trPr>
                <w:gridAfter w:val="3"/>
                <w:wAfter w:w="814" w:type="dxa"/>
              </w:trPr>
              <w:tc>
                <w:tcPr>
                  <w:tcW w:w="2851" w:type="dxa"/>
                  <w:gridSpan w:val="7"/>
                  <w:shd w:val="clear" w:color="auto" w:fill="auto"/>
                </w:tcPr>
                <w:p w:rsidR="00D14867" w:rsidRDefault="00D14867" w:rsidP="00D14867">
                  <w:pPr>
                    <w:snapToGrid w:val="0"/>
                    <w:spacing w:after="0" w:line="240" w:lineRule="auto"/>
                    <w:rPr>
                      <w:sz w:val="18"/>
                      <w:szCs w:val="18"/>
                    </w:rPr>
                  </w:pPr>
                  <w:r>
                    <w:rPr>
                      <w:sz w:val="18"/>
                      <w:szCs w:val="18"/>
                    </w:rPr>
                    <w:t>Номер счета получателя платежа:</w:t>
                  </w:r>
                </w:p>
              </w:tc>
              <w:tc>
                <w:tcPr>
                  <w:tcW w:w="4022" w:type="dxa"/>
                  <w:gridSpan w:val="7"/>
                  <w:tcBorders>
                    <w:top w:val="single" w:sz="4" w:space="0" w:color="000000"/>
                    <w:bottom w:val="single" w:sz="4" w:space="0" w:color="000000"/>
                  </w:tcBorders>
                  <w:shd w:val="clear" w:color="auto" w:fill="auto"/>
                </w:tcPr>
                <w:p w:rsidR="00D14867" w:rsidRPr="00752B9C" w:rsidRDefault="00D14867" w:rsidP="00D14867">
                  <w:pPr>
                    <w:snapToGrid w:val="0"/>
                    <w:spacing w:after="0" w:line="240" w:lineRule="auto"/>
                    <w:rPr>
                      <w:sz w:val="18"/>
                      <w:szCs w:val="18"/>
                      <w:lang w:val="en-US"/>
                    </w:rPr>
                  </w:pPr>
                  <w:r>
                    <w:rPr>
                      <w:sz w:val="18"/>
                      <w:szCs w:val="18"/>
                    </w:rPr>
                    <w:t>405</w:t>
                  </w:r>
                  <w:r>
                    <w:rPr>
                      <w:sz w:val="18"/>
                      <w:szCs w:val="18"/>
                      <w:lang w:val="en-US"/>
                    </w:rPr>
                    <w:t>01810401732000002</w:t>
                  </w:r>
                </w:p>
              </w:tc>
              <w:tc>
                <w:tcPr>
                  <w:tcW w:w="40" w:type="dxa"/>
                  <w:shd w:val="clear" w:color="auto" w:fill="auto"/>
                </w:tcPr>
                <w:p w:rsidR="00D14867" w:rsidRDefault="00D14867" w:rsidP="00D14867">
                  <w:pPr>
                    <w:snapToGrid w:val="0"/>
                    <w:spacing w:after="0" w:line="240" w:lineRule="auto"/>
                    <w:rPr>
                      <w:sz w:val="18"/>
                      <w:szCs w:val="18"/>
                    </w:rPr>
                  </w:pPr>
                </w:p>
              </w:tc>
            </w:tr>
            <w:tr w:rsidR="00D14867" w:rsidTr="00D14867">
              <w:trPr>
                <w:gridAfter w:val="3"/>
                <w:wAfter w:w="814" w:type="dxa"/>
              </w:trPr>
              <w:tc>
                <w:tcPr>
                  <w:tcW w:w="1951" w:type="dxa"/>
                  <w:gridSpan w:val="3"/>
                  <w:shd w:val="clear" w:color="auto" w:fill="auto"/>
                </w:tcPr>
                <w:p w:rsidR="00D14867" w:rsidRDefault="00D14867" w:rsidP="00D14867">
                  <w:pPr>
                    <w:snapToGrid w:val="0"/>
                    <w:spacing w:after="0" w:line="240" w:lineRule="auto"/>
                    <w:rPr>
                      <w:sz w:val="18"/>
                      <w:szCs w:val="18"/>
                    </w:rPr>
                  </w:pPr>
                  <w:r>
                    <w:rPr>
                      <w:sz w:val="18"/>
                      <w:szCs w:val="18"/>
                    </w:rPr>
                    <w:t>Наименование банка:</w:t>
                  </w:r>
                </w:p>
              </w:tc>
              <w:tc>
                <w:tcPr>
                  <w:tcW w:w="4922" w:type="dxa"/>
                  <w:gridSpan w:val="11"/>
                  <w:tcBorders>
                    <w:bottom w:val="single" w:sz="4" w:space="0" w:color="000000"/>
                  </w:tcBorders>
                  <w:shd w:val="clear" w:color="auto" w:fill="auto"/>
                </w:tcPr>
                <w:p w:rsidR="00D14867" w:rsidRPr="00F22FA9" w:rsidRDefault="00D14867" w:rsidP="00D14867">
                  <w:pPr>
                    <w:snapToGrid w:val="0"/>
                    <w:spacing w:after="0" w:line="240" w:lineRule="auto"/>
                    <w:rPr>
                      <w:sz w:val="18"/>
                      <w:szCs w:val="18"/>
                    </w:rPr>
                  </w:pPr>
                  <w:r>
                    <w:rPr>
                      <w:sz w:val="18"/>
                      <w:szCs w:val="18"/>
                    </w:rPr>
                    <w:t xml:space="preserve">Отделение Барнаул, г.Барнаул     </w:t>
                  </w:r>
                </w:p>
              </w:tc>
              <w:tc>
                <w:tcPr>
                  <w:tcW w:w="40" w:type="dxa"/>
                  <w:shd w:val="clear" w:color="auto" w:fill="auto"/>
                </w:tcPr>
                <w:p w:rsidR="00D14867" w:rsidRDefault="00D14867" w:rsidP="00D14867">
                  <w:pPr>
                    <w:snapToGrid w:val="0"/>
                    <w:spacing w:after="0" w:line="240" w:lineRule="auto"/>
                    <w:rPr>
                      <w:sz w:val="18"/>
                      <w:szCs w:val="18"/>
                    </w:rPr>
                  </w:pPr>
                </w:p>
              </w:tc>
            </w:tr>
            <w:tr w:rsidR="00D14867" w:rsidTr="00D14867">
              <w:trPr>
                <w:gridAfter w:val="3"/>
                <w:wAfter w:w="814" w:type="dxa"/>
              </w:trPr>
              <w:tc>
                <w:tcPr>
                  <w:tcW w:w="691" w:type="dxa"/>
                  <w:shd w:val="clear" w:color="auto" w:fill="auto"/>
                </w:tcPr>
                <w:p w:rsidR="00D14867" w:rsidRDefault="00D14867" w:rsidP="00D14867">
                  <w:pPr>
                    <w:snapToGrid w:val="0"/>
                    <w:spacing w:after="0" w:line="240" w:lineRule="auto"/>
                    <w:rPr>
                      <w:sz w:val="18"/>
                      <w:szCs w:val="18"/>
                    </w:rPr>
                  </w:pPr>
                  <w:r>
                    <w:rPr>
                      <w:sz w:val="18"/>
                      <w:szCs w:val="18"/>
                    </w:rPr>
                    <w:t>БИК:</w:t>
                  </w:r>
                </w:p>
              </w:tc>
              <w:tc>
                <w:tcPr>
                  <w:tcW w:w="1801" w:type="dxa"/>
                  <w:gridSpan w:val="4"/>
                  <w:tcBorders>
                    <w:bottom w:val="single" w:sz="4" w:space="0" w:color="000000"/>
                  </w:tcBorders>
                  <w:shd w:val="clear" w:color="auto" w:fill="auto"/>
                </w:tcPr>
                <w:p w:rsidR="00D14867" w:rsidRDefault="00D14867" w:rsidP="00D14867">
                  <w:pPr>
                    <w:snapToGrid w:val="0"/>
                    <w:spacing w:after="0" w:line="240" w:lineRule="auto"/>
                    <w:rPr>
                      <w:sz w:val="18"/>
                      <w:szCs w:val="18"/>
                    </w:rPr>
                  </w:pPr>
                  <w:r>
                    <w:rPr>
                      <w:sz w:val="18"/>
                      <w:szCs w:val="18"/>
                    </w:rPr>
                    <w:t>040173001</w:t>
                  </w:r>
                </w:p>
              </w:tc>
              <w:tc>
                <w:tcPr>
                  <w:tcW w:w="1440" w:type="dxa"/>
                  <w:gridSpan w:val="4"/>
                  <w:tcBorders>
                    <w:top w:val="single" w:sz="4" w:space="0" w:color="000000"/>
                  </w:tcBorders>
                  <w:shd w:val="clear" w:color="auto" w:fill="auto"/>
                </w:tcPr>
                <w:p w:rsidR="00D14867" w:rsidRDefault="00D14867" w:rsidP="00D14867">
                  <w:pPr>
                    <w:snapToGrid w:val="0"/>
                    <w:spacing w:after="0" w:line="240" w:lineRule="auto"/>
                    <w:rPr>
                      <w:sz w:val="18"/>
                      <w:szCs w:val="18"/>
                    </w:rPr>
                  </w:pPr>
                  <w:r>
                    <w:rPr>
                      <w:sz w:val="18"/>
                      <w:szCs w:val="18"/>
                    </w:rPr>
                    <w:t>КОРСЧЕТ</w:t>
                  </w:r>
                </w:p>
              </w:tc>
              <w:tc>
                <w:tcPr>
                  <w:tcW w:w="2941" w:type="dxa"/>
                  <w:gridSpan w:val="5"/>
                  <w:tcBorders>
                    <w:top w:val="single" w:sz="4" w:space="0" w:color="000000"/>
                    <w:bottom w:val="single" w:sz="4" w:space="0" w:color="000000"/>
                  </w:tcBorders>
                  <w:shd w:val="clear" w:color="auto" w:fill="auto"/>
                </w:tcPr>
                <w:p w:rsidR="00D14867" w:rsidRDefault="00D14867" w:rsidP="00D14867">
                  <w:pPr>
                    <w:snapToGrid w:val="0"/>
                    <w:spacing w:after="0" w:line="240" w:lineRule="auto"/>
                    <w:rPr>
                      <w:sz w:val="18"/>
                      <w:szCs w:val="18"/>
                    </w:rPr>
                  </w:pPr>
                </w:p>
              </w:tc>
              <w:tc>
                <w:tcPr>
                  <w:tcW w:w="40" w:type="dxa"/>
                  <w:shd w:val="clear" w:color="auto" w:fill="auto"/>
                </w:tcPr>
                <w:p w:rsidR="00D14867" w:rsidRDefault="00D14867" w:rsidP="00D14867">
                  <w:pPr>
                    <w:snapToGrid w:val="0"/>
                    <w:spacing w:after="0" w:line="240" w:lineRule="auto"/>
                    <w:rPr>
                      <w:sz w:val="18"/>
                      <w:szCs w:val="18"/>
                    </w:rPr>
                  </w:pPr>
                </w:p>
              </w:tc>
            </w:tr>
            <w:tr w:rsidR="00D14867" w:rsidTr="00D14867">
              <w:trPr>
                <w:gridAfter w:val="3"/>
                <w:wAfter w:w="814" w:type="dxa"/>
              </w:trPr>
              <w:tc>
                <w:tcPr>
                  <w:tcW w:w="2132" w:type="dxa"/>
                  <w:gridSpan w:val="4"/>
                  <w:shd w:val="clear" w:color="auto" w:fill="auto"/>
                </w:tcPr>
                <w:p w:rsidR="00D14867" w:rsidRPr="008C2AA7" w:rsidRDefault="00D14867" w:rsidP="00D14867">
                  <w:pPr>
                    <w:snapToGrid w:val="0"/>
                    <w:spacing w:after="0" w:line="240" w:lineRule="auto"/>
                    <w:rPr>
                      <w:sz w:val="18"/>
                      <w:szCs w:val="18"/>
                    </w:rPr>
                  </w:pPr>
                  <w:r>
                    <w:rPr>
                      <w:sz w:val="18"/>
                      <w:szCs w:val="18"/>
                    </w:rPr>
                    <w:t>Наименование платежа:</w:t>
                  </w:r>
                  <w:r>
                    <w:rPr>
                      <w:sz w:val="18"/>
                      <w:szCs w:val="18"/>
                      <w:lang w:val="en-US"/>
                    </w:rPr>
                    <w:t xml:space="preserve"> </w:t>
                  </w:r>
                </w:p>
              </w:tc>
              <w:tc>
                <w:tcPr>
                  <w:tcW w:w="4741" w:type="dxa"/>
                  <w:gridSpan w:val="10"/>
                  <w:tcBorders>
                    <w:bottom w:val="single" w:sz="4" w:space="0" w:color="000000"/>
                  </w:tcBorders>
                  <w:shd w:val="clear" w:color="auto" w:fill="auto"/>
                </w:tcPr>
                <w:p w:rsidR="00D14867" w:rsidRPr="00CD5C0A" w:rsidRDefault="00D14867" w:rsidP="00D14867">
                  <w:pPr>
                    <w:snapToGrid w:val="0"/>
                    <w:spacing w:after="0" w:line="240" w:lineRule="auto"/>
                    <w:rPr>
                      <w:sz w:val="18"/>
                      <w:szCs w:val="18"/>
                    </w:rPr>
                  </w:pPr>
                  <w:r w:rsidRPr="008C2AA7">
                    <w:rPr>
                      <w:b/>
                      <w:sz w:val="18"/>
                      <w:szCs w:val="18"/>
                    </w:rPr>
                    <w:t>КБК : 00000000000000000180</w:t>
                  </w:r>
                  <w:r w:rsidRPr="00752B9C">
                    <w:rPr>
                      <w:sz w:val="18"/>
                      <w:szCs w:val="18"/>
                    </w:rPr>
                    <w:t xml:space="preserve"> </w:t>
                  </w:r>
                  <w:r w:rsidRPr="00CD5C0A">
                    <w:rPr>
                      <w:sz w:val="18"/>
                      <w:szCs w:val="18"/>
                    </w:rPr>
                    <w:t xml:space="preserve"> </w:t>
                  </w:r>
                  <w:r>
                    <w:rPr>
                      <w:sz w:val="18"/>
                      <w:szCs w:val="18"/>
                    </w:rPr>
                    <w:t xml:space="preserve">Целевые взносы от физических и </w:t>
                  </w:r>
                </w:p>
              </w:tc>
              <w:tc>
                <w:tcPr>
                  <w:tcW w:w="40" w:type="dxa"/>
                  <w:shd w:val="clear" w:color="auto" w:fill="auto"/>
                </w:tcPr>
                <w:p w:rsidR="00D14867" w:rsidRDefault="00D14867" w:rsidP="00D14867">
                  <w:pPr>
                    <w:snapToGrid w:val="0"/>
                    <w:spacing w:after="0" w:line="240" w:lineRule="auto"/>
                    <w:rPr>
                      <w:sz w:val="18"/>
                      <w:szCs w:val="18"/>
                    </w:rPr>
                  </w:pPr>
                </w:p>
              </w:tc>
            </w:tr>
            <w:tr w:rsidR="00D14867" w:rsidTr="00D14867">
              <w:tc>
                <w:tcPr>
                  <w:tcW w:w="7707" w:type="dxa"/>
                  <w:gridSpan w:val="17"/>
                  <w:tcBorders>
                    <w:top w:val="single" w:sz="4" w:space="0" w:color="000000"/>
                    <w:bottom w:val="single" w:sz="4" w:space="0" w:color="000000"/>
                  </w:tcBorders>
                  <w:shd w:val="clear" w:color="auto" w:fill="auto"/>
                </w:tcPr>
                <w:p w:rsidR="00D14867" w:rsidRDefault="00D14867" w:rsidP="00D14867">
                  <w:pPr>
                    <w:tabs>
                      <w:tab w:val="left" w:pos="2775"/>
                    </w:tabs>
                    <w:snapToGrid w:val="0"/>
                    <w:spacing w:after="0" w:line="240" w:lineRule="auto"/>
                    <w:rPr>
                      <w:sz w:val="18"/>
                      <w:szCs w:val="18"/>
                    </w:rPr>
                  </w:pPr>
                  <w:r>
                    <w:rPr>
                      <w:sz w:val="18"/>
                      <w:szCs w:val="18"/>
                    </w:rPr>
                    <w:t>юридических лиц. За участие в</w:t>
                  </w:r>
                  <w:r w:rsidRPr="00031329">
                    <w:rPr>
                      <w:sz w:val="18"/>
                      <w:szCs w:val="18"/>
                    </w:rPr>
                    <w:t xml:space="preserve"> </w:t>
                  </w:r>
                  <w:r>
                    <w:rPr>
                      <w:sz w:val="18"/>
                      <w:szCs w:val="18"/>
                    </w:rPr>
                    <w:t xml:space="preserve">конференции «Инновационные технологии в лингвистике» </w:t>
                  </w:r>
                </w:p>
                <w:p w:rsidR="00D14867" w:rsidRPr="00F22FA9" w:rsidRDefault="00D14867" w:rsidP="00D14867">
                  <w:pPr>
                    <w:tabs>
                      <w:tab w:val="left" w:pos="2775"/>
                    </w:tabs>
                    <w:snapToGrid w:val="0"/>
                    <w:spacing w:after="0" w:line="240" w:lineRule="auto"/>
                    <w:rPr>
                      <w:sz w:val="18"/>
                      <w:szCs w:val="18"/>
                    </w:rPr>
                  </w:pPr>
                  <w:r>
                    <w:rPr>
                      <w:sz w:val="18"/>
                      <w:szCs w:val="18"/>
                    </w:rPr>
                    <w:t xml:space="preserve"> ЛИИН 2018</w:t>
                  </w:r>
                </w:p>
              </w:tc>
              <w:tc>
                <w:tcPr>
                  <w:tcW w:w="20" w:type="dxa"/>
                  <w:shd w:val="clear" w:color="auto" w:fill="auto"/>
                </w:tcPr>
                <w:p w:rsidR="00D14867" w:rsidRDefault="00D14867" w:rsidP="00D14867">
                  <w:pPr>
                    <w:snapToGrid w:val="0"/>
                    <w:spacing w:after="0" w:line="240" w:lineRule="auto"/>
                    <w:rPr>
                      <w:sz w:val="18"/>
                      <w:szCs w:val="18"/>
                    </w:rPr>
                  </w:pPr>
                </w:p>
              </w:tc>
            </w:tr>
            <w:tr w:rsidR="00D14867" w:rsidTr="00D14867">
              <w:trPr>
                <w:gridAfter w:val="3"/>
                <w:wAfter w:w="814" w:type="dxa"/>
              </w:trPr>
              <w:tc>
                <w:tcPr>
                  <w:tcW w:w="1951" w:type="dxa"/>
                  <w:gridSpan w:val="3"/>
                  <w:tcBorders>
                    <w:top w:val="single" w:sz="4" w:space="0" w:color="000000"/>
                  </w:tcBorders>
                  <w:shd w:val="clear" w:color="auto" w:fill="auto"/>
                </w:tcPr>
                <w:p w:rsidR="00D14867" w:rsidRDefault="00D14867" w:rsidP="00D14867">
                  <w:pPr>
                    <w:snapToGrid w:val="0"/>
                    <w:spacing w:after="0" w:line="240" w:lineRule="auto"/>
                    <w:rPr>
                      <w:sz w:val="18"/>
                      <w:szCs w:val="18"/>
                    </w:rPr>
                  </w:pPr>
                  <w:r>
                    <w:rPr>
                      <w:sz w:val="18"/>
                      <w:szCs w:val="18"/>
                    </w:rPr>
                    <w:t>Плательщик (ФИО):</w:t>
                  </w:r>
                </w:p>
              </w:tc>
              <w:tc>
                <w:tcPr>
                  <w:tcW w:w="4922" w:type="dxa"/>
                  <w:gridSpan w:val="11"/>
                  <w:tcBorders>
                    <w:top w:val="single" w:sz="4" w:space="0" w:color="000000"/>
                    <w:bottom w:val="single" w:sz="4" w:space="0" w:color="000000"/>
                  </w:tcBorders>
                  <w:shd w:val="clear" w:color="auto" w:fill="auto"/>
                </w:tcPr>
                <w:p w:rsidR="00D14867" w:rsidRDefault="00D14867" w:rsidP="00D14867">
                  <w:pPr>
                    <w:snapToGrid w:val="0"/>
                    <w:spacing w:after="0" w:line="240" w:lineRule="auto"/>
                    <w:rPr>
                      <w:sz w:val="18"/>
                      <w:szCs w:val="18"/>
                    </w:rPr>
                  </w:pPr>
                </w:p>
              </w:tc>
              <w:tc>
                <w:tcPr>
                  <w:tcW w:w="40" w:type="dxa"/>
                  <w:shd w:val="clear" w:color="auto" w:fill="auto"/>
                </w:tcPr>
                <w:p w:rsidR="00D14867" w:rsidRDefault="00D14867" w:rsidP="00D14867">
                  <w:pPr>
                    <w:snapToGrid w:val="0"/>
                    <w:spacing w:after="0" w:line="240" w:lineRule="auto"/>
                    <w:rPr>
                      <w:sz w:val="18"/>
                      <w:szCs w:val="18"/>
                    </w:rPr>
                  </w:pPr>
                </w:p>
              </w:tc>
            </w:tr>
            <w:tr w:rsidR="00D14867" w:rsidTr="00D14867">
              <w:trPr>
                <w:gridAfter w:val="3"/>
                <w:wAfter w:w="814" w:type="dxa"/>
              </w:trPr>
              <w:tc>
                <w:tcPr>
                  <w:tcW w:w="1951" w:type="dxa"/>
                  <w:gridSpan w:val="3"/>
                  <w:shd w:val="clear" w:color="auto" w:fill="auto"/>
                </w:tcPr>
                <w:p w:rsidR="00D14867" w:rsidRDefault="00D14867" w:rsidP="00D14867">
                  <w:pPr>
                    <w:snapToGrid w:val="0"/>
                    <w:spacing w:after="0" w:line="240" w:lineRule="auto"/>
                    <w:rPr>
                      <w:sz w:val="18"/>
                      <w:szCs w:val="18"/>
                    </w:rPr>
                  </w:pPr>
                  <w:r>
                    <w:rPr>
                      <w:sz w:val="18"/>
                      <w:szCs w:val="18"/>
                    </w:rPr>
                    <w:t>Адрес плательщика:</w:t>
                  </w:r>
                </w:p>
              </w:tc>
              <w:tc>
                <w:tcPr>
                  <w:tcW w:w="4922" w:type="dxa"/>
                  <w:gridSpan w:val="11"/>
                  <w:tcBorders>
                    <w:top w:val="single" w:sz="4" w:space="0" w:color="000000"/>
                  </w:tcBorders>
                  <w:shd w:val="clear" w:color="auto" w:fill="auto"/>
                </w:tcPr>
                <w:p w:rsidR="00D14867" w:rsidRDefault="00D14867" w:rsidP="00D14867">
                  <w:pPr>
                    <w:snapToGrid w:val="0"/>
                    <w:spacing w:after="0" w:line="240" w:lineRule="auto"/>
                    <w:rPr>
                      <w:sz w:val="18"/>
                      <w:szCs w:val="18"/>
                    </w:rPr>
                  </w:pPr>
                </w:p>
              </w:tc>
              <w:tc>
                <w:tcPr>
                  <w:tcW w:w="40" w:type="dxa"/>
                  <w:shd w:val="clear" w:color="auto" w:fill="auto"/>
                </w:tcPr>
                <w:p w:rsidR="00D14867" w:rsidRDefault="00D14867" w:rsidP="00D14867">
                  <w:pPr>
                    <w:snapToGrid w:val="0"/>
                    <w:spacing w:after="0" w:line="240" w:lineRule="auto"/>
                    <w:rPr>
                      <w:sz w:val="18"/>
                      <w:szCs w:val="18"/>
                    </w:rPr>
                  </w:pPr>
                </w:p>
              </w:tc>
            </w:tr>
            <w:tr w:rsidR="00D14867" w:rsidTr="00D14867">
              <w:tc>
                <w:tcPr>
                  <w:tcW w:w="7707" w:type="dxa"/>
                  <w:gridSpan w:val="17"/>
                  <w:tcBorders>
                    <w:bottom w:val="single" w:sz="4" w:space="0" w:color="000000"/>
                  </w:tcBorders>
                  <w:shd w:val="clear" w:color="auto" w:fill="auto"/>
                </w:tcPr>
                <w:p w:rsidR="00D14867" w:rsidRDefault="00D14867" w:rsidP="00D14867">
                  <w:pPr>
                    <w:snapToGrid w:val="0"/>
                    <w:spacing w:after="0" w:line="240" w:lineRule="auto"/>
                    <w:rPr>
                      <w:sz w:val="18"/>
                      <w:szCs w:val="18"/>
                    </w:rPr>
                  </w:pPr>
                </w:p>
              </w:tc>
              <w:tc>
                <w:tcPr>
                  <w:tcW w:w="20" w:type="dxa"/>
                  <w:shd w:val="clear" w:color="auto" w:fill="auto"/>
                </w:tcPr>
                <w:p w:rsidR="00D14867" w:rsidRDefault="00D14867" w:rsidP="00D14867">
                  <w:pPr>
                    <w:snapToGrid w:val="0"/>
                    <w:spacing w:after="0" w:line="240" w:lineRule="auto"/>
                    <w:rPr>
                      <w:sz w:val="18"/>
                      <w:szCs w:val="18"/>
                    </w:rPr>
                  </w:pPr>
                </w:p>
              </w:tc>
            </w:tr>
            <w:tr w:rsidR="00D14867" w:rsidTr="00D14867">
              <w:trPr>
                <w:gridAfter w:val="3"/>
                <w:wAfter w:w="814" w:type="dxa"/>
              </w:trPr>
              <w:tc>
                <w:tcPr>
                  <w:tcW w:w="1951" w:type="dxa"/>
                  <w:gridSpan w:val="3"/>
                  <w:shd w:val="clear" w:color="auto" w:fill="auto"/>
                </w:tcPr>
                <w:p w:rsidR="00D14867" w:rsidRDefault="00D14867" w:rsidP="00D14867">
                  <w:pPr>
                    <w:snapToGrid w:val="0"/>
                    <w:spacing w:after="0" w:line="240" w:lineRule="auto"/>
                    <w:rPr>
                      <w:sz w:val="18"/>
                      <w:szCs w:val="18"/>
                    </w:rPr>
                  </w:pPr>
                  <w:r>
                    <w:rPr>
                      <w:sz w:val="18"/>
                      <w:szCs w:val="18"/>
                    </w:rPr>
                    <w:t>ИНН плательщика:</w:t>
                  </w:r>
                </w:p>
              </w:tc>
              <w:tc>
                <w:tcPr>
                  <w:tcW w:w="1918" w:type="dxa"/>
                  <w:gridSpan w:val="5"/>
                  <w:tcBorders>
                    <w:top w:val="single" w:sz="4" w:space="0" w:color="000000"/>
                    <w:bottom w:val="single" w:sz="4" w:space="0" w:color="000000"/>
                  </w:tcBorders>
                  <w:shd w:val="clear" w:color="auto" w:fill="auto"/>
                </w:tcPr>
                <w:p w:rsidR="00D14867" w:rsidRDefault="00D14867" w:rsidP="00D14867">
                  <w:pPr>
                    <w:snapToGrid w:val="0"/>
                    <w:spacing w:after="0" w:line="240" w:lineRule="auto"/>
                    <w:rPr>
                      <w:sz w:val="18"/>
                      <w:szCs w:val="18"/>
                    </w:rPr>
                  </w:pPr>
                </w:p>
              </w:tc>
              <w:tc>
                <w:tcPr>
                  <w:tcW w:w="2043" w:type="dxa"/>
                  <w:gridSpan w:val="5"/>
                  <w:shd w:val="clear" w:color="auto" w:fill="auto"/>
                </w:tcPr>
                <w:p w:rsidR="00D14867" w:rsidRDefault="00D14867" w:rsidP="00D14867">
                  <w:pPr>
                    <w:snapToGrid w:val="0"/>
                    <w:spacing w:after="0" w:line="240" w:lineRule="auto"/>
                    <w:rPr>
                      <w:sz w:val="18"/>
                      <w:szCs w:val="18"/>
                    </w:rPr>
                  </w:pPr>
                  <w:r>
                    <w:rPr>
                      <w:sz w:val="18"/>
                      <w:szCs w:val="18"/>
                    </w:rPr>
                    <w:t>телефон плательщика:</w:t>
                  </w:r>
                </w:p>
              </w:tc>
              <w:tc>
                <w:tcPr>
                  <w:tcW w:w="961" w:type="dxa"/>
                  <w:tcBorders>
                    <w:top w:val="single" w:sz="4" w:space="0" w:color="000000"/>
                    <w:bottom w:val="single" w:sz="4" w:space="0" w:color="000000"/>
                  </w:tcBorders>
                  <w:shd w:val="clear" w:color="auto" w:fill="auto"/>
                </w:tcPr>
                <w:p w:rsidR="00D14867" w:rsidRDefault="00D14867" w:rsidP="00D14867">
                  <w:pPr>
                    <w:snapToGrid w:val="0"/>
                    <w:spacing w:after="0" w:line="240" w:lineRule="auto"/>
                    <w:rPr>
                      <w:sz w:val="18"/>
                      <w:szCs w:val="18"/>
                    </w:rPr>
                  </w:pPr>
                </w:p>
              </w:tc>
              <w:tc>
                <w:tcPr>
                  <w:tcW w:w="40" w:type="dxa"/>
                  <w:shd w:val="clear" w:color="auto" w:fill="auto"/>
                </w:tcPr>
                <w:p w:rsidR="00D14867" w:rsidRDefault="00D14867" w:rsidP="00D14867">
                  <w:pPr>
                    <w:snapToGrid w:val="0"/>
                    <w:spacing w:after="0" w:line="240" w:lineRule="auto"/>
                    <w:rPr>
                      <w:sz w:val="12"/>
                      <w:szCs w:val="12"/>
                    </w:rPr>
                  </w:pPr>
                </w:p>
              </w:tc>
            </w:tr>
            <w:tr w:rsidR="00D14867" w:rsidTr="00D14867">
              <w:trPr>
                <w:gridAfter w:val="3"/>
                <w:wAfter w:w="814" w:type="dxa"/>
              </w:trPr>
              <w:tc>
                <w:tcPr>
                  <w:tcW w:w="1951" w:type="dxa"/>
                  <w:gridSpan w:val="3"/>
                  <w:tcBorders>
                    <w:bottom w:val="single" w:sz="4" w:space="0" w:color="000000"/>
                  </w:tcBorders>
                  <w:shd w:val="clear" w:color="auto" w:fill="auto"/>
                </w:tcPr>
                <w:p w:rsidR="00D14867" w:rsidRDefault="00D14867" w:rsidP="00D14867">
                  <w:pPr>
                    <w:snapToGrid w:val="0"/>
                    <w:spacing w:after="0" w:line="240" w:lineRule="auto"/>
                    <w:rPr>
                      <w:sz w:val="12"/>
                      <w:szCs w:val="12"/>
                    </w:rPr>
                  </w:pPr>
                </w:p>
              </w:tc>
              <w:tc>
                <w:tcPr>
                  <w:tcW w:w="1918" w:type="dxa"/>
                  <w:gridSpan w:val="5"/>
                  <w:tcBorders>
                    <w:top w:val="single" w:sz="4" w:space="0" w:color="000000"/>
                    <w:bottom w:val="single" w:sz="4" w:space="0" w:color="000000"/>
                  </w:tcBorders>
                  <w:shd w:val="clear" w:color="auto" w:fill="auto"/>
                </w:tcPr>
                <w:p w:rsidR="00D14867" w:rsidRDefault="00D14867" w:rsidP="00D14867">
                  <w:pPr>
                    <w:snapToGrid w:val="0"/>
                    <w:spacing w:after="0" w:line="240" w:lineRule="auto"/>
                    <w:rPr>
                      <w:sz w:val="12"/>
                      <w:szCs w:val="12"/>
                    </w:rPr>
                  </w:pPr>
                </w:p>
              </w:tc>
              <w:tc>
                <w:tcPr>
                  <w:tcW w:w="2043" w:type="dxa"/>
                  <w:gridSpan w:val="5"/>
                  <w:shd w:val="clear" w:color="auto" w:fill="auto"/>
                </w:tcPr>
                <w:p w:rsidR="00D14867" w:rsidRDefault="00D14867" w:rsidP="00D14867">
                  <w:pPr>
                    <w:snapToGrid w:val="0"/>
                    <w:spacing w:after="0" w:line="240" w:lineRule="auto"/>
                    <w:rPr>
                      <w:sz w:val="12"/>
                      <w:szCs w:val="12"/>
                    </w:rPr>
                  </w:pPr>
                </w:p>
              </w:tc>
              <w:tc>
                <w:tcPr>
                  <w:tcW w:w="961" w:type="dxa"/>
                  <w:tcBorders>
                    <w:top w:val="single" w:sz="4" w:space="0" w:color="000000"/>
                    <w:bottom w:val="single" w:sz="4" w:space="0" w:color="000000"/>
                  </w:tcBorders>
                  <w:shd w:val="clear" w:color="auto" w:fill="auto"/>
                </w:tcPr>
                <w:p w:rsidR="00D14867" w:rsidRDefault="00D14867" w:rsidP="00D14867">
                  <w:pPr>
                    <w:snapToGrid w:val="0"/>
                    <w:spacing w:after="0" w:line="240" w:lineRule="auto"/>
                    <w:rPr>
                      <w:sz w:val="12"/>
                      <w:szCs w:val="12"/>
                    </w:rPr>
                  </w:pPr>
                </w:p>
              </w:tc>
              <w:tc>
                <w:tcPr>
                  <w:tcW w:w="40" w:type="dxa"/>
                  <w:shd w:val="clear" w:color="auto" w:fill="auto"/>
                </w:tcPr>
                <w:p w:rsidR="00D14867" w:rsidRDefault="00D14867" w:rsidP="00D14867">
                  <w:pPr>
                    <w:snapToGrid w:val="0"/>
                    <w:spacing w:after="0" w:line="240" w:lineRule="auto"/>
                    <w:rPr>
                      <w:sz w:val="18"/>
                      <w:szCs w:val="18"/>
                    </w:rPr>
                  </w:pPr>
                </w:p>
              </w:tc>
            </w:tr>
            <w:tr w:rsidR="00D14867" w:rsidTr="00D14867">
              <w:tblPrEx>
                <w:tblCellMar>
                  <w:left w:w="108" w:type="dxa"/>
                  <w:right w:w="108" w:type="dxa"/>
                </w:tblCellMar>
              </w:tblPrEx>
              <w:trPr>
                <w:gridAfter w:val="2"/>
                <w:wAfter w:w="804" w:type="dxa"/>
              </w:trPr>
              <w:tc>
                <w:tcPr>
                  <w:tcW w:w="1951" w:type="dxa"/>
                  <w:gridSpan w:val="3"/>
                  <w:tcBorders>
                    <w:top w:val="single" w:sz="4" w:space="0" w:color="000000"/>
                    <w:left w:val="single" w:sz="4" w:space="0" w:color="000000"/>
                    <w:bottom w:val="single" w:sz="4" w:space="0" w:color="000000"/>
                  </w:tcBorders>
                  <w:shd w:val="clear" w:color="auto" w:fill="auto"/>
                </w:tcPr>
                <w:p w:rsidR="00D14867" w:rsidRDefault="00D14867" w:rsidP="00D14867">
                  <w:pPr>
                    <w:snapToGrid w:val="0"/>
                    <w:spacing w:after="0" w:line="240" w:lineRule="auto"/>
                    <w:rPr>
                      <w:sz w:val="18"/>
                      <w:szCs w:val="18"/>
                    </w:rPr>
                  </w:pPr>
                  <w:r>
                    <w:rPr>
                      <w:sz w:val="18"/>
                      <w:szCs w:val="18"/>
                    </w:rPr>
                    <w:t>Сумма платежа</w:t>
                  </w:r>
                </w:p>
              </w:tc>
              <w:tc>
                <w:tcPr>
                  <w:tcW w:w="2161" w:type="dxa"/>
                  <w:gridSpan w:val="7"/>
                  <w:tcBorders>
                    <w:top w:val="single" w:sz="4" w:space="0" w:color="000000"/>
                    <w:left w:val="single" w:sz="4" w:space="0" w:color="000000"/>
                    <w:bottom w:val="single" w:sz="4" w:space="0" w:color="000000"/>
                  </w:tcBorders>
                  <w:shd w:val="clear" w:color="auto" w:fill="auto"/>
                </w:tcPr>
                <w:p w:rsidR="00D14867" w:rsidRDefault="00D14867" w:rsidP="00D14867">
                  <w:pPr>
                    <w:snapToGrid w:val="0"/>
                    <w:spacing w:after="0" w:line="240" w:lineRule="auto"/>
                    <w:rPr>
                      <w:sz w:val="18"/>
                      <w:szCs w:val="18"/>
                    </w:rPr>
                  </w:pPr>
                  <w:r>
                    <w:rPr>
                      <w:sz w:val="18"/>
                      <w:szCs w:val="18"/>
                    </w:rPr>
                    <w:t>Комиссия банку, почте</w:t>
                  </w:r>
                </w:p>
              </w:tc>
              <w:tc>
                <w:tcPr>
                  <w:tcW w:w="1553" w:type="dxa"/>
                  <w:gridSpan w:val="2"/>
                  <w:tcBorders>
                    <w:top w:val="single" w:sz="4" w:space="0" w:color="000000"/>
                    <w:left w:val="single" w:sz="4" w:space="0" w:color="000000"/>
                    <w:bottom w:val="single" w:sz="4" w:space="0" w:color="000000"/>
                  </w:tcBorders>
                  <w:shd w:val="clear" w:color="auto" w:fill="auto"/>
                </w:tcPr>
                <w:p w:rsidR="00D14867" w:rsidRDefault="00D14867" w:rsidP="00D14867">
                  <w:pPr>
                    <w:snapToGrid w:val="0"/>
                    <w:spacing w:after="0" w:line="240" w:lineRule="auto"/>
                    <w:rPr>
                      <w:sz w:val="18"/>
                      <w:szCs w:val="18"/>
                    </w:rPr>
                  </w:pPr>
                  <w:r>
                    <w:rPr>
                      <w:sz w:val="18"/>
                      <w:szCs w:val="18"/>
                    </w:rPr>
                    <w:t>Символ кассы</w:t>
                  </w: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D14867" w:rsidRDefault="00D14867" w:rsidP="00D14867">
                  <w:pPr>
                    <w:snapToGrid w:val="0"/>
                    <w:spacing w:after="0" w:line="240" w:lineRule="auto"/>
                    <w:rPr>
                      <w:sz w:val="18"/>
                      <w:szCs w:val="18"/>
                    </w:rPr>
                  </w:pPr>
                  <w:r>
                    <w:rPr>
                      <w:sz w:val="18"/>
                      <w:szCs w:val="18"/>
                    </w:rPr>
                    <w:t>Итого к уплате</w:t>
                  </w:r>
                </w:p>
              </w:tc>
            </w:tr>
            <w:tr w:rsidR="00D14867" w:rsidTr="00D14867">
              <w:tblPrEx>
                <w:tblCellMar>
                  <w:left w:w="108" w:type="dxa"/>
                  <w:right w:w="108" w:type="dxa"/>
                </w:tblCellMar>
              </w:tblPrEx>
              <w:trPr>
                <w:gridAfter w:val="2"/>
                <w:wAfter w:w="804" w:type="dxa"/>
                <w:trHeight w:val="403"/>
              </w:trPr>
              <w:tc>
                <w:tcPr>
                  <w:tcW w:w="1951" w:type="dxa"/>
                  <w:gridSpan w:val="3"/>
                  <w:tcBorders>
                    <w:top w:val="single" w:sz="4" w:space="0" w:color="000000"/>
                    <w:left w:val="single" w:sz="4" w:space="0" w:color="000000"/>
                    <w:bottom w:val="single" w:sz="4" w:space="0" w:color="000000"/>
                  </w:tcBorders>
                  <w:shd w:val="clear" w:color="auto" w:fill="auto"/>
                </w:tcPr>
                <w:p w:rsidR="00D14867" w:rsidRPr="00741834" w:rsidRDefault="00D14867" w:rsidP="00D14867">
                  <w:pPr>
                    <w:snapToGrid w:val="0"/>
                    <w:spacing w:after="0" w:line="240" w:lineRule="auto"/>
                    <w:jc w:val="center"/>
                    <w:rPr>
                      <w:sz w:val="18"/>
                      <w:szCs w:val="18"/>
                    </w:rPr>
                  </w:pPr>
                  <w:r>
                    <w:rPr>
                      <w:sz w:val="18"/>
                      <w:szCs w:val="18"/>
                    </w:rPr>
                    <w:t>500-00</w:t>
                  </w:r>
                </w:p>
              </w:tc>
              <w:tc>
                <w:tcPr>
                  <w:tcW w:w="2161" w:type="dxa"/>
                  <w:gridSpan w:val="7"/>
                  <w:tcBorders>
                    <w:top w:val="single" w:sz="4" w:space="0" w:color="000000"/>
                    <w:left w:val="single" w:sz="4" w:space="0" w:color="000000"/>
                    <w:bottom w:val="single" w:sz="4" w:space="0" w:color="000000"/>
                  </w:tcBorders>
                  <w:shd w:val="clear" w:color="auto" w:fill="auto"/>
                </w:tcPr>
                <w:p w:rsidR="00D14867" w:rsidRDefault="00D14867" w:rsidP="00D14867">
                  <w:pPr>
                    <w:snapToGrid w:val="0"/>
                    <w:spacing w:after="0" w:line="240" w:lineRule="auto"/>
                    <w:rPr>
                      <w:sz w:val="18"/>
                      <w:szCs w:val="18"/>
                    </w:rPr>
                  </w:pPr>
                </w:p>
              </w:tc>
              <w:tc>
                <w:tcPr>
                  <w:tcW w:w="1553" w:type="dxa"/>
                  <w:gridSpan w:val="2"/>
                  <w:tcBorders>
                    <w:top w:val="single" w:sz="4" w:space="0" w:color="000000"/>
                    <w:left w:val="single" w:sz="4" w:space="0" w:color="000000"/>
                    <w:bottom w:val="single" w:sz="4" w:space="0" w:color="000000"/>
                  </w:tcBorders>
                  <w:shd w:val="clear" w:color="auto" w:fill="auto"/>
                </w:tcPr>
                <w:p w:rsidR="00D14867" w:rsidRDefault="00D14867" w:rsidP="00D14867">
                  <w:pPr>
                    <w:snapToGrid w:val="0"/>
                    <w:spacing w:after="0" w:line="240" w:lineRule="auto"/>
                    <w:rPr>
                      <w:sz w:val="18"/>
                      <w:szCs w:val="18"/>
                    </w:rPr>
                  </w:pPr>
                </w:p>
              </w:tc>
              <w:tc>
                <w:tcPr>
                  <w:tcW w:w="1258" w:type="dxa"/>
                  <w:gridSpan w:val="4"/>
                  <w:tcBorders>
                    <w:top w:val="single" w:sz="4" w:space="0" w:color="000000"/>
                    <w:left w:val="single" w:sz="4" w:space="0" w:color="000000"/>
                    <w:bottom w:val="single" w:sz="4" w:space="0" w:color="000000"/>
                    <w:right w:val="single" w:sz="4" w:space="0" w:color="000000"/>
                  </w:tcBorders>
                  <w:shd w:val="clear" w:color="auto" w:fill="auto"/>
                </w:tcPr>
                <w:p w:rsidR="00D14867" w:rsidRDefault="00D14867" w:rsidP="00D14867">
                  <w:pPr>
                    <w:snapToGrid w:val="0"/>
                    <w:spacing w:after="0" w:line="240" w:lineRule="auto"/>
                    <w:rPr>
                      <w:sz w:val="18"/>
                      <w:szCs w:val="18"/>
                    </w:rPr>
                  </w:pPr>
                </w:p>
              </w:tc>
            </w:tr>
            <w:tr w:rsidR="00D14867" w:rsidTr="00D14867">
              <w:trPr>
                <w:gridAfter w:val="3"/>
                <w:wAfter w:w="814" w:type="dxa"/>
              </w:trPr>
              <w:tc>
                <w:tcPr>
                  <w:tcW w:w="1951" w:type="dxa"/>
                  <w:gridSpan w:val="3"/>
                  <w:tcBorders>
                    <w:top w:val="single" w:sz="4" w:space="0" w:color="000000"/>
                  </w:tcBorders>
                  <w:shd w:val="clear" w:color="auto" w:fill="auto"/>
                </w:tcPr>
                <w:p w:rsidR="00D14867" w:rsidRDefault="00D14867" w:rsidP="00D14867">
                  <w:pPr>
                    <w:snapToGrid w:val="0"/>
                    <w:spacing w:after="0" w:line="240" w:lineRule="auto"/>
                    <w:rPr>
                      <w:sz w:val="12"/>
                      <w:szCs w:val="12"/>
                    </w:rPr>
                  </w:pPr>
                </w:p>
              </w:tc>
              <w:tc>
                <w:tcPr>
                  <w:tcW w:w="2161" w:type="dxa"/>
                  <w:gridSpan w:val="7"/>
                  <w:tcBorders>
                    <w:top w:val="single" w:sz="4" w:space="0" w:color="000000"/>
                  </w:tcBorders>
                  <w:shd w:val="clear" w:color="auto" w:fill="auto"/>
                </w:tcPr>
                <w:p w:rsidR="00D14867" w:rsidRDefault="00D14867" w:rsidP="00D14867">
                  <w:pPr>
                    <w:snapToGrid w:val="0"/>
                    <w:spacing w:after="0" w:line="240" w:lineRule="auto"/>
                    <w:rPr>
                      <w:sz w:val="12"/>
                      <w:szCs w:val="12"/>
                    </w:rPr>
                  </w:pPr>
                </w:p>
              </w:tc>
              <w:tc>
                <w:tcPr>
                  <w:tcW w:w="1553" w:type="dxa"/>
                  <w:gridSpan w:val="2"/>
                  <w:tcBorders>
                    <w:top w:val="single" w:sz="4" w:space="0" w:color="000000"/>
                  </w:tcBorders>
                  <w:shd w:val="clear" w:color="auto" w:fill="auto"/>
                </w:tcPr>
                <w:p w:rsidR="00D14867" w:rsidRDefault="00D14867" w:rsidP="00D14867">
                  <w:pPr>
                    <w:snapToGrid w:val="0"/>
                    <w:spacing w:after="0" w:line="240" w:lineRule="auto"/>
                    <w:rPr>
                      <w:sz w:val="12"/>
                      <w:szCs w:val="12"/>
                    </w:rPr>
                  </w:pPr>
                </w:p>
              </w:tc>
              <w:tc>
                <w:tcPr>
                  <w:tcW w:w="1208" w:type="dxa"/>
                  <w:gridSpan w:val="2"/>
                  <w:tcBorders>
                    <w:top w:val="single" w:sz="4" w:space="0" w:color="000000"/>
                  </w:tcBorders>
                  <w:shd w:val="clear" w:color="auto" w:fill="auto"/>
                </w:tcPr>
                <w:p w:rsidR="00D14867" w:rsidRDefault="00D14867" w:rsidP="00D14867">
                  <w:pPr>
                    <w:snapToGrid w:val="0"/>
                    <w:spacing w:after="0" w:line="240" w:lineRule="auto"/>
                    <w:rPr>
                      <w:sz w:val="12"/>
                      <w:szCs w:val="12"/>
                    </w:rPr>
                  </w:pPr>
                </w:p>
              </w:tc>
              <w:tc>
                <w:tcPr>
                  <w:tcW w:w="40" w:type="dxa"/>
                  <w:shd w:val="clear" w:color="auto" w:fill="auto"/>
                </w:tcPr>
                <w:p w:rsidR="00D14867" w:rsidRDefault="00D14867" w:rsidP="00D14867">
                  <w:pPr>
                    <w:snapToGrid w:val="0"/>
                    <w:spacing w:after="0" w:line="240" w:lineRule="auto"/>
                    <w:rPr>
                      <w:sz w:val="18"/>
                      <w:szCs w:val="18"/>
                    </w:rPr>
                  </w:pPr>
                </w:p>
              </w:tc>
            </w:tr>
            <w:tr w:rsidR="00D14867" w:rsidTr="00D14867">
              <w:trPr>
                <w:gridAfter w:val="3"/>
                <w:wAfter w:w="814" w:type="dxa"/>
              </w:trPr>
              <w:tc>
                <w:tcPr>
                  <w:tcW w:w="2132" w:type="dxa"/>
                  <w:gridSpan w:val="4"/>
                  <w:shd w:val="clear" w:color="auto" w:fill="auto"/>
                </w:tcPr>
                <w:p w:rsidR="00D14867" w:rsidRDefault="00D14867" w:rsidP="00D14867">
                  <w:pPr>
                    <w:snapToGrid w:val="0"/>
                    <w:spacing w:after="0" w:line="240" w:lineRule="auto"/>
                    <w:jc w:val="right"/>
                    <w:rPr>
                      <w:sz w:val="18"/>
                      <w:szCs w:val="18"/>
                    </w:rPr>
                  </w:pPr>
                  <w:r>
                    <w:rPr>
                      <w:sz w:val="18"/>
                      <w:szCs w:val="18"/>
                    </w:rPr>
                    <w:t>Плательщик (подпись):</w:t>
                  </w:r>
                </w:p>
              </w:tc>
              <w:tc>
                <w:tcPr>
                  <w:tcW w:w="2880" w:type="dxa"/>
                  <w:gridSpan w:val="7"/>
                  <w:tcBorders>
                    <w:bottom w:val="single" w:sz="4" w:space="0" w:color="000000"/>
                  </w:tcBorders>
                  <w:shd w:val="clear" w:color="auto" w:fill="auto"/>
                </w:tcPr>
                <w:p w:rsidR="00D14867" w:rsidRDefault="00D14867" w:rsidP="00D14867">
                  <w:pPr>
                    <w:snapToGrid w:val="0"/>
                    <w:spacing w:after="0" w:line="240" w:lineRule="auto"/>
                    <w:rPr>
                      <w:sz w:val="18"/>
                      <w:szCs w:val="18"/>
                    </w:rPr>
                  </w:pPr>
                </w:p>
              </w:tc>
              <w:tc>
                <w:tcPr>
                  <w:tcW w:w="653" w:type="dxa"/>
                  <w:shd w:val="clear" w:color="auto" w:fill="auto"/>
                </w:tcPr>
                <w:p w:rsidR="00D14867" w:rsidRDefault="00D14867" w:rsidP="00D14867">
                  <w:pPr>
                    <w:snapToGrid w:val="0"/>
                    <w:spacing w:after="0" w:line="240" w:lineRule="auto"/>
                    <w:jc w:val="right"/>
                    <w:rPr>
                      <w:sz w:val="18"/>
                      <w:szCs w:val="18"/>
                    </w:rPr>
                  </w:pPr>
                  <w:r>
                    <w:rPr>
                      <w:sz w:val="18"/>
                      <w:szCs w:val="18"/>
                    </w:rPr>
                    <w:t>Дата:</w:t>
                  </w:r>
                </w:p>
              </w:tc>
              <w:tc>
                <w:tcPr>
                  <w:tcW w:w="1208" w:type="dxa"/>
                  <w:gridSpan w:val="2"/>
                  <w:tcBorders>
                    <w:bottom w:val="single" w:sz="4" w:space="0" w:color="000000"/>
                  </w:tcBorders>
                  <w:shd w:val="clear" w:color="auto" w:fill="auto"/>
                </w:tcPr>
                <w:p w:rsidR="00D14867" w:rsidRDefault="00D14867" w:rsidP="00D14867">
                  <w:pPr>
                    <w:snapToGrid w:val="0"/>
                    <w:spacing w:after="0" w:line="240" w:lineRule="auto"/>
                    <w:rPr>
                      <w:sz w:val="18"/>
                      <w:szCs w:val="18"/>
                    </w:rPr>
                  </w:pPr>
                </w:p>
              </w:tc>
              <w:tc>
                <w:tcPr>
                  <w:tcW w:w="40" w:type="dxa"/>
                  <w:shd w:val="clear" w:color="auto" w:fill="auto"/>
                </w:tcPr>
                <w:p w:rsidR="00D14867" w:rsidRDefault="00D14867" w:rsidP="00D14867">
                  <w:pPr>
                    <w:snapToGrid w:val="0"/>
                    <w:spacing w:after="0" w:line="240" w:lineRule="auto"/>
                  </w:pPr>
                </w:p>
              </w:tc>
            </w:tr>
          </w:tbl>
          <w:p w:rsidR="00D14867" w:rsidRDefault="00D14867" w:rsidP="00D14867">
            <w:pPr>
              <w:spacing w:after="0" w:line="240" w:lineRule="auto"/>
            </w:pPr>
          </w:p>
        </w:tc>
      </w:tr>
    </w:tbl>
    <w:p w:rsidR="00D14867" w:rsidRPr="00D14867" w:rsidRDefault="00D14867" w:rsidP="00D14867">
      <w:pPr>
        <w:spacing w:after="0" w:line="240" w:lineRule="auto"/>
        <w:jc w:val="both"/>
        <w:rPr>
          <w:rFonts w:ascii="Times New Roman" w:eastAsia="SimSun" w:hAnsi="Times New Roman" w:cs="Times New Roman"/>
          <w:sz w:val="24"/>
          <w:szCs w:val="24"/>
          <w:lang w:eastAsia="ru-RU"/>
        </w:rPr>
      </w:pPr>
    </w:p>
    <w:sectPr w:rsidR="00D14867" w:rsidRPr="00D14867" w:rsidSect="0036246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90F" w:rsidRDefault="006C490F" w:rsidP="00A40E18">
      <w:pPr>
        <w:spacing w:after="0" w:line="240" w:lineRule="auto"/>
      </w:pPr>
      <w:r>
        <w:separator/>
      </w:r>
    </w:p>
  </w:endnote>
  <w:endnote w:type="continuationSeparator" w:id="0">
    <w:p w:rsidR="006C490F" w:rsidRDefault="006C490F" w:rsidP="00A40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hiantiBT-Roman">
    <w:altName w:val="Calibri"/>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90F" w:rsidRDefault="006C490F" w:rsidP="00A40E18">
      <w:pPr>
        <w:spacing w:after="0" w:line="240" w:lineRule="auto"/>
      </w:pPr>
      <w:r>
        <w:separator/>
      </w:r>
    </w:p>
  </w:footnote>
  <w:footnote w:type="continuationSeparator" w:id="0">
    <w:p w:rsidR="006C490F" w:rsidRDefault="006C490F" w:rsidP="00A40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6897"/>
    <w:multiLevelType w:val="hybridMultilevel"/>
    <w:tmpl w:val="7CF06D02"/>
    <w:lvl w:ilvl="0" w:tplc="679AEDE2">
      <w:start w:val="1"/>
      <w:numFmt w:val="none"/>
      <w:lvlText w:val=""/>
      <w:lvlJc w:val="left"/>
      <w:pPr>
        <w:tabs>
          <w:tab w:val="num" w:pos="-720"/>
        </w:tabs>
        <w:ind w:left="283" w:hanging="283"/>
      </w:pPr>
      <w:rPr>
        <w:rFonts w:ascii="Symbol" w:hAnsi="Symbol" w:hint="default"/>
        <w:b w:val="0"/>
        <w:i/>
        <w:sz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85140E3"/>
    <w:multiLevelType w:val="hybridMultilevel"/>
    <w:tmpl w:val="D01A14DC"/>
    <w:lvl w:ilvl="0" w:tplc="982681C4">
      <w:start w:val="5"/>
      <w:numFmt w:val="bullet"/>
      <w:lvlText w:val=""/>
      <w:lvlJc w:val="left"/>
      <w:pPr>
        <w:ind w:left="720" w:hanging="360"/>
      </w:pPr>
      <w:rPr>
        <w:rFonts w:ascii="Symbol" w:eastAsia="SimSu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C7199D"/>
    <w:multiLevelType w:val="hybridMultilevel"/>
    <w:tmpl w:val="DB8AF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D31679"/>
    <w:multiLevelType w:val="hybridMultilevel"/>
    <w:tmpl w:val="954628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0ED10E51"/>
    <w:multiLevelType w:val="hybridMultilevel"/>
    <w:tmpl w:val="D6CCE76A"/>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0E315E7"/>
    <w:multiLevelType w:val="multilevel"/>
    <w:tmpl w:val="DDD6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12F30"/>
    <w:multiLevelType w:val="hybridMultilevel"/>
    <w:tmpl w:val="F6281EAA"/>
    <w:lvl w:ilvl="0" w:tplc="E6FA8984">
      <w:start w:val="1"/>
      <w:numFmt w:val="decimal"/>
      <w:lvlText w:val="%1."/>
      <w:lvlJc w:val="left"/>
      <w:pPr>
        <w:ind w:left="720" w:hanging="360"/>
      </w:pPr>
      <w:rPr>
        <w:rFonts w:eastAsiaTheme="minorHAns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7411A1"/>
    <w:multiLevelType w:val="hybridMultilevel"/>
    <w:tmpl w:val="8C82CF8E"/>
    <w:lvl w:ilvl="0" w:tplc="1040BFEE">
      <w:start w:val="1"/>
      <w:numFmt w:val="decimal"/>
      <w:lvlText w:val="%1."/>
      <w:lvlJc w:val="left"/>
      <w:pPr>
        <w:ind w:left="1065" w:hanging="360"/>
      </w:pPr>
      <w:rPr>
        <w:rFonts w:ascii="Times New Roman" w:hAnsi="Times New Roman"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BC30076"/>
    <w:multiLevelType w:val="hybridMultilevel"/>
    <w:tmpl w:val="CC6003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DA2E20"/>
    <w:multiLevelType w:val="hybridMultilevel"/>
    <w:tmpl w:val="85C0AC3E"/>
    <w:lvl w:ilvl="0" w:tplc="FD763E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79E719A"/>
    <w:multiLevelType w:val="hybridMultilevel"/>
    <w:tmpl w:val="702CBD3C"/>
    <w:lvl w:ilvl="0" w:tplc="5DC0111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1E5A31"/>
    <w:multiLevelType w:val="hybridMultilevel"/>
    <w:tmpl w:val="2A88FB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B303896"/>
    <w:multiLevelType w:val="multilevel"/>
    <w:tmpl w:val="2D66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FC5EC8"/>
    <w:multiLevelType w:val="hybridMultilevel"/>
    <w:tmpl w:val="DE2859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75825949"/>
    <w:multiLevelType w:val="hybridMultilevel"/>
    <w:tmpl w:val="9A483036"/>
    <w:lvl w:ilvl="0" w:tplc="6DDC040C">
      <w:start w:val="5"/>
      <w:numFmt w:val="bullet"/>
      <w:lvlText w:val=""/>
      <w:lvlJc w:val="left"/>
      <w:pPr>
        <w:ind w:left="1080" w:hanging="360"/>
      </w:pPr>
      <w:rPr>
        <w:rFonts w:ascii="Symbol" w:eastAsia="SimSu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75A76EF"/>
    <w:multiLevelType w:val="hybridMultilevel"/>
    <w:tmpl w:val="A7DAD874"/>
    <w:lvl w:ilvl="0" w:tplc="16EEFF58">
      <w:start w:val="1"/>
      <w:numFmt w:val="decimal"/>
      <w:lvlText w:val="%1."/>
      <w:lvlJc w:val="left"/>
      <w:pPr>
        <w:tabs>
          <w:tab w:val="num" w:pos="1996"/>
        </w:tabs>
        <w:ind w:left="1996"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F786A4C"/>
    <w:multiLevelType w:val="hybridMultilevel"/>
    <w:tmpl w:val="6C94CA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1"/>
  </w:num>
  <w:num w:numId="5">
    <w:abstractNumId w:val="14"/>
  </w:num>
  <w:num w:numId="6">
    <w:abstractNumId w:val="12"/>
  </w:num>
  <w:num w:numId="7">
    <w:abstractNumId w:val="5"/>
  </w:num>
  <w:num w:numId="8">
    <w:abstractNumId w:val="10"/>
  </w:num>
  <w:num w:numId="9">
    <w:abstractNumId w:val="8"/>
  </w:num>
  <w:num w:numId="10">
    <w:abstractNumId w:val="7"/>
  </w:num>
  <w:num w:numId="11">
    <w:abstractNumId w:val="9"/>
  </w:num>
  <w:num w:numId="12">
    <w:abstractNumId w:val="11"/>
  </w:num>
  <w:num w:numId="13">
    <w:abstractNumId w:val="2"/>
  </w:num>
  <w:num w:numId="14">
    <w:abstractNumId w:val="16"/>
  </w:num>
  <w:num w:numId="15">
    <w:abstractNumId w:val="0"/>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B80"/>
    <w:rsid w:val="00012788"/>
    <w:rsid w:val="00052748"/>
    <w:rsid w:val="0008504B"/>
    <w:rsid w:val="0008697C"/>
    <w:rsid w:val="000F76B5"/>
    <w:rsid w:val="0012301C"/>
    <w:rsid w:val="001349EA"/>
    <w:rsid w:val="001542D5"/>
    <w:rsid w:val="001A17D6"/>
    <w:rsid w:val="001D5660"/>
    <w:rsid w:val="002B51B6"/>
    <w:rsid w:val="0032017A"/>
    <w:rsid w:val="00362469"/>
    <w:rsid w:val="003D0E8F"/>
    <w:rsid w:val="00417EA4"/>
    <w:rsid w:val="00455D43"/>
    <w:rsid w:val="004F0708"/>
    <w:rsid w:val="005D025B"/>
    <w:rsid w:val="005E1399"/>
    <w:rsid w:val="0060053C"/>
    <w:rsid w:val="0062071F"/>
    <w:rsid w:val="00631C8D"/>
    <w:rsid w:val="006C490F"/>
    <w:rsid w:val="006F5AD4"/>
    <w:rsid w:val="007538B6"/>
    <w:rsid w:val="007E3DC6"/>
    <w:rsid w:val="007F24C7"/>
    <w:rsid w:val="00804067"/>
    <w:rsid w:val="00813958"/>
    <w:rsid w:val="00842A5B"/>
    <w:rsid w:val="008A594B"/>
    <w:rsid w:val="008B56A5"/>
    <w:rsid w:val="008D1448"/>
    <w:rsid w:val="00902591"/>
    <w:rsid w:val="00934531"/>
    <w:rsid w:val="0095162B"/>
    <w:rsid w:val="009658AC"/>
    <w:rsid w:val="009869DE"/>
    <w:rsid w:val="00995A03"/>
    <w:rsid w:val="009F1C9E"/>
    <w:rsid w:val="00A40E18"/>
    <w:rsid w:val="00AA32C5"/>
    <w:rsid w:val="00B0189C"/>
    <w:rsid w:val="00B07E24"/>
    <w:rsid w:val="00B41B80"/>
    <w:rsid w:val="00B72279"/>
    <w:rsid w:val="00B77DC6"/>
    <w:rsid w:val="00B8787B"/>
    <w:rsid w:val="00BC6821"/>
    <w:rsid w:val="00C21485"/>
    <w:rsid w:val="00C27AD8"/>
    <w:rsid w:val="00C34BC7"/>
    <w:rsid w:val="00D14867"/>
    <w:rsid w:val="00D21A08"/>
    <w:rsid w:val="00D76163"/>
    <w:rsid w:val="00DD2A9E"/>
    <w:rsid w:val="00E52585"/>
    <w:rsid w:val="00E5789A"/>
    <w:rsid w:val="00F31002"/>
    <w:rsid w:val="00F53330"/>
    <w:rsid w:val="00F82C06"/>
    <w:rsid w:val="00FE15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6CE16C"/>
  <w15:docId w15:val="{E1559C9F-FA2A-4AE9-B6F6-0CD22660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1B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1B80"/>
    <w:rPr>
      <w:rFonts w:ascii="Tahoma" w:hAnsi="Tahoma" w:cs="Tahoma"/>
      <w:sz w:val="16"/>
      <w:szCs w:val="16"/>
    </w:rPr>
  </w:style>
  <w:style w:type="character" w:styleId="a5">
    <w:name w:val="Hyperlink"/>
    <w:basedOn w:val="a0"/>
    <w:uiPriority w:val="99"/>
    <w:unhideWhenUsed/>
    <w:rsid w:val="007538B6"/>
    <w:rPr>
      <w:color w:val="0000FF" w:themeColor="hyperlink"/>
      <w:u w:val="single"/>
    </w:rPr>
  </w:style>
  <w:style w:type="paragraph" w:styleId="a6">
    <w:name w:val="footnote text"/>
    <w:basedOn w:val="a"/>
    <w:link w:val="a7"/>
    <w:semiHidden/>
    <w:rsid w:val="00A40E18"/>
    <w:pPr>
      <w:spacing w:after="0" w:line="240" w:lineRule="auto"/>
    </w:pPr>
    <w:rPr>
      <w:rFonts w:ascii="Times New Roman" w:eastAsia="SimSun" w:hAnsi="Times New Roman" w:cs="Times New Roman"/>
      <w:sz w:val="20"/>
      <w:szCs w:val="20"/>
      <w:lang w:eastAsia="ru-RU"/>
    </w:rPr>
  </w:style>
  <w:style w:type="character" w:customStyle="1" w:styleId="a7">
    <w:name w:val="Текст сноски Знак"/>
    <w:basedOn w:val="a0"/>
    <w:link w:val="a6"/>
    <w:semiHidden/>
    <w:rsid w:val="00A40E18"/>
    <w:rPr>
      <w:rFonts w:ascii="Times New Roman" w:eastAsia="SimSun" w:hAnsi="Times New Roman" w:cs="Times New Roman"/>
      <w:sz w:val="20"/>
      <w:szCs w:val="20"/>
      <w:lang w:eastAsia="ru-RU"/>
    </w:rPr>
  </w:style>
  <w:style w:type="character" w:styleId="a8">
    <w:name w:val="footnote reference"/>
    <w:basedOn w:val="a0"/>
    <w:semiHidden/>
    <w:rsid w:val="00A40E18"/>
    <w:rPr>
      <w:vertAlign w:val="superscript"/>
    </w:rPr>
  </w:style>
  <w:style w:type="paragraph" w:styleId="a9">
    <w:name w:val="List Paragraph"/>
    <w:basedOn w:val="a"/>
    <w:uiPriority w:val="34"/>
    <w:qFormat/>
    <w:rsid w:val="00934531"/>
    <w:pPr>
      <w:ind w:left="720"/>
      <w:contextualSpacing/>
    </w:pPr>
  </w:style>
  <w:style w:type="paragraph" w:styleId="aa">
    <w:name w:val="Normal (Web)"/>
    <w:basedOn w:val="a"/>
    <w:uiPriority w:val="99"/>
    <w:semiHidden/>
    <w:unhideWhenUsed/>
    <w:rsid w:val="00E52585"/>
    <w:rPr>
      <w:rFonts w:ascii="Times New Roman" w:hAnsi="Times New Roman" w:cs="Times New Roman"/>
      <w:sz w:val="24"/>
      <w:szCs w:val="24"/>
    </w:rPr>
  </w:style>
  <w:style w:type="table" w:styleId="ab">
    <w:name w:val="Table Grid"/>
    <w:basedOn w:val="a1"/>
    <w:uiPriority w:val="59"/>
    <w:rsid w:val="008D14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Unresolved Mention"/>
    <w:basedOn w:val="a0"/>
    <w:uiPriority w:val="99"/>
    <w:semiHidden/>
    <w:unhideWhenUsed/>
    <w:rsid w:val="008A59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106847">
      <w:bodyDiv w:val="1"/>
      <w:marLeft w:val="0"/>
      <w:marRight w:val="0"/>
      <w:marTop w:val="0"/>
      <w:marBottom w:val="0"/>
      <w:divBdr>
        <w:top w:val="none" w:sz="0" w:space="0" w:color="auto"/>
        <w:left w:val="none" w:sz="0" w:space="0" w:color="auto"/>
        <w:bottom w:val="none" w:sz="0" w:space="0" w:color="auto"/>
        <w:right w:val="none" w:sz="0" w:space="0" w:color="auto"/>
      </w:divBdr>
    </w:div>
    <w:div w:id="799761314">
      <w:bodyDiv w:val="1"/>
      <w:marLeft w:val="0"/>
      <w:marRight w:val="0"/>
      <w:marTop w:val="0"/>
      <w:marBottom w:val="0"/>
      <w:divBdr>
        <w:top w:val="none" w:sz="0" w:space="0" w:color="auto"/>
        <w:left w:val="none" w:sz="0" w:space="0" w:color="auto"/>
        <w:bottom w:val="none" w:sz="0" w:space="0" w:color="auto"/>
        <w:right w:val="none" w:sz="0" w:space="0" w:color="auto"/>
      </w:divBdr>
    </w:div>
    <w:div w:id="1066799057">
      <w:bodyDiv w:val="1"/>
      <w:marLeft w:val="0"/>
      <w:marRight w:val="0"/>
      <w:marTop w:val="0"/>
      <w:marBottom w:val="0"/>
      <w:divBdr>
        <w:top w:val="none" w:sz="0" w:space="0" w:color="auto"/>
        <w:left w:val="none" w:sz="0" w:space="0" w:color="auto"/>
        <w:bottom w:val="none" w:sz="0" w:space="0" w:color="auto"/>
        <w:right w:val="none" w:sz="0" w:space="0" w:color="auto"/>
      </w:divBdr>
    </w:div>
    <w:div w:id="1106774264">
      <w:bodyDiv w:val="1"/>
      <w:marLeft w:val="0"/>
      <w:marRight w:val="0"/>
      <w:marTop w:val="0"/>
      <w:marBottom w:val="0"/>
      <w:divBdr>
        <w:top w:val="none" w:sz="0" w:space="0" w:color="auto"/>
        <w:left w:val="none" w:sz="0" w:space="0" w:color="auto"/>
        <w:bottom w:val="none" w:sz="0" w:space="0" w:color="auto"/>
        <w:right w:val="none" w:sz="0" w:space="0" w:color="auto"/>
      </w:divBdr>
    </w:div>
    <w:div w:id="1218393017">
      <w:bodyDiv w:val="1"/>
      <w:marLeft w:val="0"/>
      <w:marRight w:val="0"/>
      <w:marTop w:val="0"/>
      <w:marBottom w:val="0"/>
      <w:divBdr>
        <w:top w:val="none" w:sz="0" w:space="0" w:color="auto"/>
        <w:left w:val="none" w:sz="0" w:space="0" w:color="auto"/>
        <w:bottom w:val="none" w:sz="0" w:space="0" w:color="auto"/>
        <w:right w:val="none" w:sz="0" w:space="0" w:color="auto"/>
      </w:divBdr>
      <w:divsChild>
        <w:div w:id="86733676">
          <w:marLeft w:val="0"/>
          <w:marRight w:val="0"/>
          <w:marTop w:val="0"/>
          <w:marBottom w:val="0"/>
          <w:divBdr>
            <w:top w:val="none" w:sz="0" w:space="0" w:color="auto"/>
            <w:left w:val="none" w:sz="0" w:space="0" w:color="auto"/>
            <w:bottom w:val="none" w:sz="0" w:space="0" w:color="auto"/>
            <w:right w:val="none" w:sz="0" w:space="0" w:color="auto"/>
          </w:divBdr>
        </w:div>
        <w:div w:id="601692416">
          <w:marLeft w:val="0"/>
          <w:marRight w:val="0"/>
          <w:marTop w:val="0"/>
          <w:marBottom w:val="0"/>
          <w:divBdr>
            <w:top w:val="none" w:sz="0" w:space="0" w:color="auto"/>
            <w:left w:val="none" w:sz="0" w:space="0" w:color="auto"/>
            <w:bottom w:val="none" w:sz="0" w:space="0" w:color="auto"/>
            <w:right w:val="none" w:sz="0" w:space="0" w:color="auto"/>
          </w:divBdr>
        </w:div>
        <w:div w:id="613055155">
          <w:marLeft w:val="0"/>
          <w:marRight w:val="0"/>
          <w:marTop w:val="0"/>
          <w:marBottom w:val="0"/>
          <w:divBdr>
            <w:top w:val="none" w:sz="0" w:space="0" w:color="auto"/>
            <w:left w:val="none" w:sz="0" w:space="0" w:color="auto"/>
            <w:bottom w:val="none" w:sz="0" w:space="0" w:color="auto"/>
            <w:right w:val="none" w:sz="0" w:space="0" w:color="auto"/>
          </w:divBdr>
        </w:div>
        <w:div w:id="1504971172">
          <w:marLeft w:val="0"/>
          <w:marRight w:val="0"/>
          <w:marTop w:val="0"/>
          <w:marBottom w:val="0"/>
          <w:divBdr>
            <w:top w:val="none" w:sz="0" w:space="0" w:color="auto"/>
            <w:left w:val="none" w:sz="0" w:space="0" w:color="auto"/>
            <w:bottom w:val="none" w:sz="0" w:space="0" w:color="auto"/>
            <w:right w:val="none" w:sz="0" w:space="0" w:color="auto"/>
          </w:divBdr>
        </w:div>
        <w:div w:id="1464035103">
          <w:marLeft w:val="0"/>
          <w:marRight w:val="0"/>
          <w:marTop w:val="0"/>
          <w:marBottom w:val="0"/>
          <w:divBdr>
            <w:top w:val="none" w:sz="0" w:space="0" w:color="auto"/>
            <w:left w:val="none" w:sz="0" w:space="0" w:color="auto"/>
            <w:bottom w:val="none" w:sz="0" w:space="0" w:color="auto"/>
            <w:right w:val="none" w:sz="0" w:space="0" w:color="auto"/>
          </w:divBdr>
        </w:div>
        <w:div w:id="838160819">
          <w:marLeft w:val="0"/>
          <w:marRight w:val="0"/>
          <w:marTop w:val="0"/>
          <w:marBottom w:val="0"/>
          <w:divBdr>
            <w:top w:val="none" w:sz="0" w:space="0" w:color="auto"/>
            <w:left w:val="none" w:sz="0" w:space="0" w:color="auto"/>
            <w:bottom w:val="none" w:sz="0" w:space="0" w:color="auto"/>
            <w:right w:val="none" w:sz="0" w:space="0" w:color="auto"/>
          </w:divBdr>
        </w:div>
        <w:div w:id="1715426966">
          <w:marLeft w:val="0"/>
          <w:marRight w:val="0"/>
          <w:marTop w:val="0"/>
          <w:marBottom w:val="0"/>
          <w:divBdr>
            <w:top w:val="none" w:sz="0" w:space="0" w:color="auto"/>
            <w:left w:val="none" w:sz="0" w:space="0" w:color="auto"/>
            <w:bottom w:val="none" w:sz="0" w:space="0" w:color="auto"/>
            <w:right w:val="none" w:sz="0" w:space="0" w:color="auto"/>
          </w:divBdr>
        </w:div>
        <w:div w:id="1329938933">
          <w:marLeft w:val="0"/>
          <w:marRight w:val="0"/>
          <w:marTop w:val="0"/>
          <w:marBottom w:val="0"/>
          <w:divBdr>
            <w:top w:val="none" w:sz="0" w:space="0" w:color="auto"/>
            <w:left w:val="none" w:sz="0" w:space="0" w:color="auto"/>
            <w:bottom w:val="none" w:sz="0" w:space="0" w:color="auto"/>
            <w:right w:val="none" w:sz="0" w:space="0" w:color="auto"/>
          </w:divBdr>
        </w:div>
        <w:div w:id="1817602246">
          <w:marLeft w:val="0"/>
          <w:marRight w:val="0"/>
          <w:marTop w:val="0"/>
          <w:marBottom w:val="0"/>
          <w:divBdr>
            <w:top w:val="none" w:sz="0" w:space="0" w:color="auto"/>
            <w:left w:val="none" w:sz="0" w:space="0" w:color="auto"/>
            <w:bottom w:val="none" w:sz="0" w:space="0" w:color="auto"/>
            <w:right w:val="none" w:sz="0" w:space="0" w:color="auto"/>
          </w:divBdr>
        </w:div>
        <w:div w:id="212349309">
          <w:marLeft w:val="0"/>
          <w:marRight w:val="0"/>
          <w:marTop w:val="0"/>
          <w:marBottom w:val="0"/>
          <w:divBdr>
            <w:top w:val="none" w:sz="0" w:space="0" w:color="auto"/>
            <w:left w:val="none" w:sz="0" w:space="0" w:color="auto"/>
            <w:bottom w:val="none" w:sz="0" w:space="0" w:color="auto"/>
            <w:right w:val="none" w:sz="0" w:space="0" w:color="auto"/>
          </w:divBdr>
        </w:div>
        <w:div w:id="419182322">
          <w:marLeft w:val="0"/>
          <w:marRight w:val="0"/>
          <w:marTop w:val="0"/>
          <w:marBottom w:val="0"/>
          <w:divBdr>
            <w:top w:val="none" w:sz="0" w:space="0" w:color="auto"/>
            <w:left w:val="none" w:sz="0" w:space="0" w:color="auto"/>
            <w:bottom w:val="none" w:sz="0" w:space="0" w:color="auto"/>
            <w:right w:val="none" w:sz="0" w:space="0" w:color="auto"/>
          </w:divBdr>
        </w:div>
        <w:div w:id="1952973098">
          <w:marLeft w:val="0"/>
          <w:marRight w:val="0"/>
          <w:marTop w:val="0"/>
          <w:marBottom w:val="0"/>
          <w:divBdr>
            <w:top w:val="none" w:sz="0" w:space="0" w:color="auto"/>
            <w:left w:val="none" w:sz="0" w:space="0" w:color="auto"/>
            <w:bottom w:val="none" w:sz="0" w:space="0" w:color="auto"/>
            <w:right w:val="none" w:sz="0" w:space="0" w:color="auto"/>
          </w:divBdr>
        </w:div>
        <w:div w:id="822935729">
          <w:marLeft w:val="0"/>
          <w:marRight w:val="0"/>
          <w:marTop w:val="0"/>
          <w:marBottom w:val="0"/>
          <w:divBdr>
            <w:top w:val="none" w:sz="0" w:space="0" w:color="auto"/>
            <w:left w:val="none" w:sz="0" w:space="0" w:color="auto"/>
            <w:bottom w:val="none" w:sz="0" w:space="0" w:color="auto"/>
            <w:right w:val="none" w:sz="0" w:space="0" w:color="auto"/>
          </w:divBdr>
        </w:div>
        <w:div w:id="50541803">
          <w:marLeft w:val="0"/>
          <w:marRight w:val="0"/>
          <w:marTop w:val="0"/>
          <w:marBottom w:val="0"/>
          <w:divBdr>
            <w:top w:val="none" w:sz="0" w:space="0" w:color="auto"/>
            <w:left w:val="none" w:sz="0" w:space="0" w:color="auto"/>
            <w:bottom w:val="none" w:sz="0" w:space="0" w:color="auto"/>
            <w:right w:val="none" w:sz="0" w:space="0" w:color="auto"/>
          </w:divBdr>
        </w:div>
        <w:div w:id="765736314">
          <w:marLeft w:val="0"/>
          <w:marRight w:val="0"/>
          <w:marTop w:val="0"/>
          <w:marBottom w:val="0"/>
          <w:divBdr>
            <w:top w:val="none" w:sz="0" w:space="0" w:color="auto"/>
            <w:left w:val="none" w:sz="0" w:space="0" w:color="auto"/>
            <w:bottom w:val="none" w:sz="0" w:space="0" w:color="auto"/>
            <w:right w:val="none" w:sz="0" w:space="0" w:color="auto"/>
          </w:divBdr>
        </w:div>
        <w:div w:id="689181498">
          <w:marLeft w:val="0"/>
          <w:marRight w:val="0"/>
          <w:marTop w:val="0"/>
          <w:marBottom w:val="0"/>
          <w:divBdr>
            <w:top w:val="none" w:sz="0" w:space="0" w:color="auto"/>
            <w:left w:val="none" w:sz="0" w:space="0" w:color="auto"/>
            <w:bottom w:val="none" w:sz="0" w:space="0" w:color="auto"/>
            <w:right w:val="none" w:sz="0" w:space="0" w:color="auto"/>
          </w:divBdr>
        </w:div>
        <w:div w:id="949508768">
          <w:marLeft w:val="0"/>
          <w:marRight w:val="0"/>
          <w:marTop w:val="0"/>
          <w:marBottom w:val="0"/>
          <w:divBdr>
            <w:top w:val="none" w:sz="0" w:space="0" w:color="auto"/>
            <w:left w:val="none" w:sz="0" w:space="0" w:color="auto"/>
            <w:bottom w:val="none" w:sz="0" w:space="0" w:color="auto"/>
            <w:right w:val="none" w:sz="0" w:space="0" w:color="auto"/>
          </w:divBdr>
        </w:div>
      </w:divsChild>
    </w:div>
    <w:div w:id="1545605778">
      <w:bodyDiv w:val="1"/>
      <w:marLeft w:val="0"/>
      <w:marRight w:val="0"/>
      <w:marTop w:val="0"/>
      <w:marBottom w:val="0"/>
      <w:divBdr>
        <w:top w:val="none" w:sz="0" w:space="0" w:color="auto"/>
        <w:left w:val="none" w:sz="0" w:space="0" w:color="auto"/>
        <w:bottom w:val="none" w:sz="0" w:space="0" w:color="auto"/>
        <w:right w:val="none" w:sz="0" w:space="0" w:color="auto"/>
      </w:divBdr>
      <w:divsChild>
        <w:div w:id="1769617471">
          <w:marLeft w:val="0"/>
          <w:marRight w:val="0"/>
          <w:marTop w:val="0"/>
          <w:marBottom w:val="0"/>
          <w:divBdr>
            <w:top w:val="none" w:sz="0" w:space="0" w:color="auto"/>
            <w:left w:val="none" w:sz="0" w:space="0" w:color="auto"/>
            <w:bottom w:val="none" w:sz="0" w:space="0" w:color="auto"/>
            <w:right w:val="none" w:sz="0" w:space="0" w:color="auto"/>
          </w:divBdr>
        </w:div>
      </w:divsChild>
    </w:div>
    <w:div w:id="1620840584">
      <w:bodyDiv w:val="1"/>
      <w:marLeft w:val="0"/>
      <w:marRight w:val="0"/>
      <w:marTop w:val="0"/>
      <w:marBottom w:val="0"/>
      <w:divBdr>
        <w:top w:val="none" w:sz="0" w:space="0" w:color="auto"/>
        <w:left w:val="none" w:sz="0" w:space="0" w:color="auto"/>
        <w:bottom w:val="none" w:sz="0" w:space="0" w:color="auto"/>
        <w:right w:val="none" w:sz="0" w:space="0" w:color="auto"/>
      </w:divBdr>
      <w:divsChild>
        <w:div w:id="741833985">
          <w:marLeft w:val="0"/>
          <w:marRight w:val="0"/>
          <w:marTop w:val="0"/>
          <w:marBottom w:val="0"/>
          <w:divBdr>
            <w:top w:val="none" w:sz="0" w:space="0" w:color="auto"/>
            <w:left w:val="none" w:sz="0" w:space="0" w:color="auto"/>
            <w:bottom w:val="none" w:sz="0" w:space="0" w:color="auto"/>
            <w:right w:val="none" w:sz="0" w:space="0" w:color="auto"/>
          </w:divBdr>
        </w:div>
        <w:div w:id="1191605776">
          <w:marLeft w:val="0"/>
          <w:marRight w:val="0"/>
          <w:marTop w:val="0"/>
          <w:marBottom w:val="0"/>
          <w:divBdr>
            <w:top w:val="none" w:sz="0" w:space="0" w:color="auto"/>
            <w:left w:val="none" w:sz="0" w:space="0" w:color="auto"/>
            <w:bottom w:val="none" w:sz="0" w:space="0" w:color="auto"/>
            <w:right w:val="none" w:sz="0" w:space="0" w:color="auto"/>
          </w:divBdr>
        </w:div>
        <w:div w:id="1939871109">
          <w:marLeft w:val="0"/>
          <w:marRight w:val="0"/>
          <w:marTop w:val="0"/>
          <w:marBottom w:val="0"/>
          <w:divBdr>
            <w:top w:val="none" w:sz="0" w:space="0" w:color="auto"/>
            <w:left w:val="none" w:sz="0" w:space="0" w:color="auto"/>
            <w:bottom w:val="none" w:sz="0" w:space="0" w:color="auto"/>
            <w:right w:val="none" w:sz="0" w:space="0" w:color="auto"/>
          </w:divBdr>
        </w:div>
        <w:div w:id="384764797">
          <w:marLeft w:val="0"/>
          <w:marRight w:val="0"/>
          <w:marTop w:val="0"/>
          <w:marBottom w:val="0"/>
          <w:divBdr>
            <w:top w:val="none" w:sz="0" w:space="0" w:color="auto"/>
            <w:left w:val="none" w:sz="0" w:space="0" w:color="auto"/>
            <w:bottom w:val="none" w:sz="0" w:space="0" w:color="auto"/>
            <w:right w:val="none" w:sz="0" w:space="0" w:color="auto"/>
          </w:divBdr>
        </w:div>
        <w:div w:id="1065251944">
          <w:marLeft w:val="0"/>
          <w:marRight w:val="0"/>
          <w:marTop w:val="0"/>
          <w:marBottom w:val="0"/>
          <w:divBdr>
            <w:top w:val="none" w:sz="0" w:space="0" w:color="auto"/>
            <w:left w:val="none" w:sz="0" w:space="0" w:color="auto"/>
            <w:bottom w:val="none" w:sz="0" w:space="0" w:color="auto"/>
            <w:right w:val="none" w:sz="0" w:space="0" w:color="auto"/>
          </w:divBdr>
        </w:div>
        <w:div w:id="1381055375">
          <w:marLeft w:val="0"/>
          <w:marRight w:val="0"/>
          <w:marTop w:val="0"/>
          <w:marBottom w:val="0"/>
          <w:divBdr>
            <w:top w:val="none" w:sz="0" w:space="0" w:color="auto"/>
            <w:left w:val="none" w:sz="0" w:space="0" w:color="auto"/>
            <w:bottom w:val="none" w:sz="0" w:space="0" w:color="auto"/>
            <w:right w:val="none" w:sz="0" w:space="0" w:color="auto"/>
          </w:divBdr>
        </w:div>
        <w:div w:id="1920482044">
          <w:marLeft w:val="0"/>
          <w:marRight w:val="0"/>
          <w:marTop w:val="0"/>
          <w:marBottom w:val="0"/>
          <w:divBdr>
            <w:top w:val="none" w:sz="0" w:space="0" w:color="auto"/>
            <w:left w:val="none" w:sz="0" w:space="0" w:color="auto"/>
            <w:bottom w:val="none" w:sz="0" w:space="0" w:color="auto"/>
            <w:right w:val="none" w:sz="0" w:space="0" w:color="auto"/>
          </w:divBdr>
        </w:div>
        <w:div w:id="1967815750">
          <w:marLeft w:val="0"/>
          <w:marRight w:val="0"/>
          <w:marTop w:val="0"/>
          <w:marBottom w:val="0"/>
          <w:divBdr>
            <w:top w:val="none" w:sz="0" w:space="0" w:color="auto"/>
            <w:left w:val="none" w:sz="0" w:space="0" w:color="auto"/>
            <w:bottom w:val="none" w:sz="0" w:space="0" w:color="auto"/>
            <w:right w:val="none" w:sz="0" w:space="0" w:color="auto"/>
          </w:divBdr>
        </w:div>
        <w:div w:id="703947851">
          <w:marLeft w:val="0"/>
          <w:marRight w:val="0"/>
          <w:marTop w:val="0"/>
          <w:marBottom w:val="0"/>
          <w:divBdr>
            <w:top w:val="none" w:sz="0" w:space="0" w:color="auto"/>
            <w:left w:val="none" w:sz="0" w:space="0" w:color="auto"/>
            <w:bottom w:val="none" w:sz="0" w:space="0" w:color="auto"/>
            <w:right w:val="none" w:sz="0" w:space="0" w:color="auto"/>
          </w:divBdr>
        </w:div>
        <w:div w:id="892732753">
          <w:marLeft w:val="0"/>
          <w:marRight w:val="0"/>
          <w:marTop w:val="0"/>
          <w:marBottom w:val="0"/>
          <w:divBdr>
            <w:top w:val="none" w:sz="0" w:space="0" w:color="auto"/>
            <w:left w:val="none" w:sz="0" w:space="0" w:color="auto"/>
            <w:bottom w:val="none" w:sz="0" w:space="0" w:color="auto"/>
            <w:right w:val="none" w:sz="0" w:space="0" w:color="auto"/>
          </w:divBdr>
        </w:div>
        <w:div w:id="81074412">
          <w:marLeft w:val="0"/>
          <w:marRight w:val="0"/>
          <w:marTop w:val="0"/>
          <w:marBottom w:val="0"/>
          <w:divBdr>
            <w:top w:val="none" w:sz="0" w:space="0" w:color="auto"/>
            <w:left w:val="none" w:sz="0" w:space="0" w:color="auto"/>
            <w:bottom w:val="none" w:sz="0" w:space="0" w:color="auto"/>
            <w:right w:val="none" w:sz="0" w:space="0" w:color="auto"/>
          </w:divBdr>
        </w:div>
        <w:div w:id="788358187">
          <w:marLeft w:val="0"/>
          <w:marRight w:val="0"/>
          <w:marTop w:val="0"/>
          <w:marBottom w:val="0"/>
          <w:divBdr>
            <w:top w:val="none" w:sz="0" w:space="0" w:color="auto"/>
            <w:left w:val="none" w:sz="0" w:space="0" w:color="auto"/>
            <w:bottom w:val="none" w:sz="0" w:space="0" w:color="auto"/>
            <w:right w:val="none" w:sz="0" w:space="0" w:color="auto"/>
          </w:divBdr>
        </w:div>
        <w:div w:id="1520007282">
          <w:marLeft w:val="0"/>
          <w:marRight w:val="0"/>
          <w:marTop w:val="0"/>
          <w:marBottom w:val="0"/>
          <w:divBdr>
            <w:top w:val="none" w:sz="0" w:space="0" w:color="auto"/>
            <w:left w:val="none" w:sz="0" w:space="0" w:color="auto"/>
            <w:bottom w:val="none" w:sz="0" w:space="0" w:color="auto"/>
            <w:right w:val="none" w:sz="0" w:space="0" w:color="auto"/>
          </w:divBdr>
        </w:div>
      </w:divsChild>
    </w:div>
    <w:div w:id="1635140689">
      <w:bodyDiv w:val="1"/>
      <w:marLeft w:val="0"/>
      <w:marRight w:val="0"/>
      <w:marTop w:val="0"/>
      <w:marBottom w:val="0"/>
      <w:divBdr>
        <w:top w:val="none" w:sz="0" w:space="0" w:color="auto"/>
        <w:left w:val="none" w:sz="0" w:space="0" w:color="auto"/>
        <w:bottom w:val="none" w:sz="0" w:space="0" w:color="auto"/>
        <w:right w:val="none" w:sz="0" w:space="0" w:color="auto"/>
      </w:divBdr>
    </w:div>
    <w:div w:id="1869561356">
      <w:bodyDiv w:val="1"/>
      <w:marLeft w:val="0"/>
      <w:marRight w:val="0"/>
      <w:marTop w:val="0"/>
      <w:marBottom w:val="0"/>
      <w:divBdr>
        <w:top w:val="none" w:sz="0" w:space="0" w:color="auto"/>
        <w:left w:val="none" w:sz="0" w:space="0" w:color="auto"/>
        <w:bottom w:val="none" w:sz="0" w:space="0" w:color="auto"/>
        <w:right w:val="none" w:sz="0" w:space="0" w:color="auto"/>
      </w:divBdr>
      <w:divsChild>
        <w:div w:id="48041190">
          <w:marLeft w:val="0"/>
          <w:marRight w:val="0"/>
          <w:marTop w:val="0"/>
          <w:marBottom w:val="0"/>
          <w:divBdr>
            <w:top w:val="none" w:sz="0" w:space="0" w:color="auto"/>
            <w:left w:val="none" w:sz="0" w:space="0" w:color="auto"/>
            <w:bottom w:val="none" w:sz="0" w:space="0" w:color="auto"/>
            <w:right w:val="none" w:sz="0" w:space="0" w:color="auto"/>
          </w:divBdr>
        </w:div>
        <w:div w:id="1652902264">
          <w:marLeft w:val="0"/>
          <w:marRight w:val="0"/>
          <w:marTop w:val="0"/>
          <w:marBottom w:val="0"/>
          <w:divBdr>
            <w:top w:val="none" w:sz="0" w:space="0" w:color="auto"/>
            <w:left w:val="none" w:sz="0" w:space="0" w:color="auto"/>
            <w:bottom w:val="none" w:sz="0" w:space="0" w:color="auto"/>
            <w:right w:val="none" w:sz="0" w:space="0" w:color="auto"/>
          </w:divBdr>
        </w:div>
        <w:div w:id="201868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eNmNznUDLDa50pk8RHCc2VdclI2qGLZqyh8gwbzExfi4lQug/view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tspu.ru/nir/nir_conf/itipvmkkll/" TargetMode="External"/><Relationship Id="rId5" Type="http://schemas.openxmlformats.org/officeDocument/2006/relationships/webSettings" Target="webSettings.xml"/><Relationship Id="rId10" Type="http://schemas.openxmlformats.org/officeDocument/2006/relationships/hyperlink" Target="mailto:konf-liin2018@mail.ru" TargetMode="External"/><Relationship Id="rId4" Type="http://schemas.openxmlformats.org/officeDocument/2006/relationships/settings" Target="settings.xml"/><Relationship Id="rId9" Type="http://schemas.openxmlformats.org/officeDocument/2006/relationships/hyperlink" Target="mailto:konf-liin2018@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6BA7-BB1E-4EE9-9013-C63124E63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1278</Words>
  <Characters>7286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Татьяна Москвина</cp:lastModifiedBy>
  <cp:revision>4</cp:revision>
  <cp:lastPrinted>2018-01-17T11:10:00Z</cp:lastPrinted>
  <dcterms:created xsi:type="dcterms:W3CDTF">2018-02-16T03:10:00Z</dcterms:created>
  <dcterms:modified xsi:type="dcterms:W3CDTF">2018-02-16T05:08:00Z</dcterms:modified>
</cp:coreProperties>
</file>