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D4" w:rsidRDefault="001431D4" w:rsidP="001431D4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статей</w:t>
      </w:r>
    </w:p>
    <w:p w:rsidR="001431D4" w:rsidRDefault="001431D4" w:rsidP="001431D4">
      <w:pPr>
        <w:ind w:firstLine="69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Общие требования: формат документа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;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; объем статьи 5-10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 поля — все по 2 см; одиночный интервал.</w:t>
      </w:r>
    </w:p>
    <w:p w:rsidR="001431D4" w:rsidRDefault="001431D4" w:rsidP="001431D4">
      <w:pPr>
        <w:ind w:firstLine="692"/>
        <w:jc w:val="both"/>
      </w:pPr>
    </w:p>
    <w:p w:rsidR="001431D4" w:rsidRDefault="001431D4" w:rsidP="001431D4">
      <w:pPr>
        <w:ind w:firstLine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оформления:</w:t>
      </w:r>
    </w:p>
    <w:p w:rsidR="001431D4" w:rsidRDefault="001431D4" w:rsidP="001431D4">
      <w:pPr>
        <w:widowControl w:val="0"/>
        <w:numPr>
          <w:ilvl w:val="0"/>
          <w:numId w:val="1"/>
        </w:numPr>
        <w:spacing w:after="0" w:line="240" w:lineRule="auto"/>
        <w:ind w:left="0" w:firstLine="69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статьи (14 шрифт, выравнивание по левому краю)</w:t>
      </w:r>
    </w:p>
    <w:p w:rsidR="001431D4" w:rsidRDefault="001431D4" w:rsidP="001431D4">
      <w:pPr>
        <w:widowControl w:val="0"/>
        <w:numPr>
          <w:ilvl w:val="0"/>
          <w:numId w:val="1"/>
        </w:numPr>
        <w:spacing w:after="0" w:line="240" w:lineRule="auto"/>
        <w:ind w:left="0" w:firstLine="69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фамилия автора (14 шрифт, жирный курсив, выравнивание по правому краю)</w:t>
      </w:r>
    </w:p>
    <w:p w:rsidR="001431D4" w:rsidRDefault="001431D4" w:rsidP="001431D4">
      <w:pPr>
        <w:widowControl w:val="0"/>
        <w:numPr>
          <w:ilvl w:val="0"/>
          <w:numId w:val="1"/>
        </w:numPr>
        <w:spacing w:after="0" w:line="240" w:lineRule="auto"/>
        <w:ind w:left="0" w:firstLine="6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место работы (14 шрифт, курсив, выравнивание по правому краю) </w:t>
      </w:r>
    </w:p>
    <w:p w:rsidR="001431D4" w:rsidRDefault="001431D4" w:rsidP="001431D4">
      <w:pPr>
        <w:widowControl w:val="0"/>
        <w:numPr>
          <w:ilvl w:val="0"/>
          <w:numId w:val="1"/>
        </w:numPr>
        <w:spacing w:after="0" w:line="240" w:lineRule="auto"/>
        <w:ind w:left="0"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НАЗВАНИЕ СТАТЬИ (12 шрифт, жирный, прописными буквами, выравнивание по центру)</w:t>
      </w:r>
    </w:p>
    <w:p w:rsidR="001431D4" w:rsidRDefault="001431D4" w:rsidP="001431D4">
      <w:pPr>
        <w:widowControl w:val="0"/>
        <w:numPr>
          <w:ilvl w:val="0"/>
          <w:numId w:val="1"/>
        </w:numPr>
        <w:spacing w:after="0" w:line="240" w:lineRule="auto"/>
        <w:ind w:left="0"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(14 шрифт, выравнивание по ширине)</w:t>
      </w:r>
    </w:p>
    <w:p w:rsidR="001431D4" w:rsidRDefault="001431D4" w:rsidP="001431D4">
      <w:pPr>
        <w:widowControl w:val="0"/>
        <w:numPr>
          <w:ilvl w:val="0"/>
          <w:numId w:val="1"/>
        </w:numPr>
        <w:spacing w:after="0" w:line="240" w:lineRule="auto"/>
        <w:ind w:left="0" w:firstLine="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ключевые слова (14 шрифт, выравнивание по ширине)</w:t>
      </w:r>
    </w:p>
    <w:p w:rsidR="001431D4" w:rsidRDefault="001431D4" w:rsidP="001431D4">
      <w:pPr>
        <w:widowControl w:val="0"/>
        <w:numPr>
          <w:ilvl w:val="0"/>
          <w:numId w:val="1"/>
        </w:numPr>
        <w:spacing w:after="0" w:line="240" w:lineRule="auto"/>
        <w:ind w:left="0" w:firstLine="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НАЗВАНИЕ СТАТЬИ на английском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(12 шрифт, жирный, прописными буквами, выравнивание по центру)</w:t>
      </w:r>
    </w:p>
    <w:p w:rsidR="001431D4" w:rsidRDefault="001431D4" w:rsidP="001431D4">
      <w:pPr>
        <w:widowControl w:val="0"/>
        <w:numPr>
          <w:ilvl w:val="0"/>
          <w:numId w:val="1"/>
        </w:numPr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на английском (14 шрифт, выравнивание по ширине)</w:t>
      </w:r>
    </w:p>
    <w:p w:rsidR="001431D4" w:rsidRDefault="001431D4" w:rsidP="001431D4">
      <w:pPr>
        <w:widowControl w:val="0"/>
        <w:numPr>
          <w:ilvl w:val="0"/>
          <w:numId w:val="1"/>
        </w:numPr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ключевые слова на английском (14 шрифт, выравнивание по ширине)</w:t>
      </w:r>
    </w:p>
    <w:p w:rsidR="001431D4" w:rsidRDefault="001431D4" w:rsidP="001431D4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1431D4" w:rsidRDefault="001431D4" w:rsidP="001431D4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идет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>атьи — 14 шрифт, одиночный интервал; отступ первой строки — 1,25 см; без автоматического переноса.</w:t>
      </w:r>
    </w:p>
    <w:p w:rsidR="001431D4" w:rsidRDefault="001431D4" w:rsidP="001431D4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на источники приводятся в тексте статьи в следующем формате: [Иванов 2005: 183]. Не применять концевые ссылки. Не указывать номера страниц. Подписи к рисункам размещаются под рисунками. Названия таблиц — перед таблицами. Таблицы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. Нумерация рисунков, примеров и таблиц сквозная. Примеры на английском языке выделяются </w:t>
      </w:r>
      <w:r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1D4" w:rsidRDefault="001431D4" w:rsidP="001431D4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Список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использованный источников дается в конце статьи под заголовком </w:t>
      </w:r>
      <w:r>
        <w:rPr>
          <w:rFonts w:ascii="Times New Roman" w:hAnsi="Times New Roman" w:cs="Times New Roman"/>
          <w:b/>
          <w:bCs/>
          <w:sz w:val="24"/>
          <w:szCs w:val="24"/>
        </w:rPr>
        <w:t>«Литература» (12 шрифт, жирный, выравнивание по центру)</w:t>
      </w:r>
      <w:r>
        <w:rPr>
          <w:rFonts w:ascii="Times New Roman" w:hAnsi="Times New Roman" w:cs="Times New Roman"/>
          <w:sz w:val="24"/>
          <w:szCs w:val="24"/>
        </w:rPr>
        <w:t xml:space="preserve">. Сам список приводится 12 шрифтом, выравнивание по ширине, в алфавитном порядке (источники на иностранных языках приводятся после русских, также в алфавитном порядке). </w:t>
      </w:r>
    </w:p>
    <w:p w:rsidR="001431D4" w:rsidRDefault="001431D4" w:rsidP="001431D4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(</w:t>
      </w:r>
      <w:r>
        <w:rPr>
          <w:rFonts w:ascii="Times New Roman" w:hAnsi="Times New Roman" w:cs="Times New Roman"/>
          <w:i/>
          <w:iCs/>
          <w:sz w:val="24"/>
          <w:szCs w:val="24"/>
        </w:rPr>
        <w:t>Для журнальных статей</w:t>
      </w:r>
      <w:r>
        <w:rPr>
          <w:rFonts w:ascii="Times New Roman" w:hAnsi="Times New Roman" w:cs="Times New Roman"/>
          <w:sz w:val="24"/>
          <w:szCs w:val="24"/>
        </w:rPr>
        <w:t xml:space="preserve">): Фурманова В. П. Межкультурная интерпретация дискурса в обучении иностранным языкам (языковой вуз) // Вестник Нижегородского государственного лингвистического университета им. Н.А. Добролюбова. – 2009. – № 7. – С.133-140. </w:t>
      </w:r>
    </w:p>
    <w:p w:rsidR="001431D4" w:rsidRDefault="001431D4" w:rsidP="001431D4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(</w:t>
      </w:r>
      <w:r>
        <w:rPr>
          <w:rFonts w:ascii="Times New Roman" w:hAnsi="Times New Roman" w:cs="Times New Roman"/>
          <w:i/>
          <w:iCs/>
          <w:sz w:val="24"/>
          <w:szCs w:val="24"/>
        </w:rPr>
        <w:t>Для авторефератов и диссертаций</w:t>
      </w:r>
      <w:r>
        <w:rPr>
          <w:rFonts w:ascii="Times New Roman" w:hAnsi="Times New Roman" w:cs="Times New Roman"/>
          <w:sz w:val="24"/>
          <w:szCs w:val="24"/>
        </w:rPr>
        <w:t xml:space="preserve">): Масленникова А. А. Скрытые смыслы и их лингвистическая интерпретация: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>. 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1999. – 32 с.  </w:t>
      </w:r>
    </w:p>
    <w:p w:rsidR="001431D4" w:rsidRDefault="001431D4" w:rsidP="001431D4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(</w:t>
      </w:r>
      <w:r>
        <w:rPr>
          <w:rFonts w:ascii="Times New Roman" w:hAnsi="Times New Roman" w:cs="Times New Roman"/>
          <w:i/>
          <w:iCs/>
          <w:sz w:val="24"/>
          <w:szCs w:val="24"/>
        </w:rPr>
        <w:t>Для монографий и учебных пособий</w:t>
      </w:r>
      <w:r>
        <w:rPr>
          <w:rFonts w:ascii="Times New Roman" w:hAnsi="Times New Roman" w:cs="Times New Roman"/>
          <w:sz w:val="24"/>
          <w:szCs w:val="24"/>
        </w:rPr>
        <w:t xml:space="preserve">): Алексеева. И. С. Устный перевод. Немецкий язык. – М.: 2003. – 229 с. </w:t>
      </w:r>
    </w:p>
    <w:p w:rsidR="001431D4" w:rsidRDefault="001431D4" w:rsidP="001431D4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(</w:t>
      </w:r>
      <w:r>
        <w:rPr>
          <w:rFonts w:ascii="Times New Roman" w:hAnsi="Times New Roman" w:cs="Times New Roman"/>
          <w:i/>
          <w:iCs/>
          <w:sz w:val="24"/>
          <w:szCs w:val="24"/>
        </w:rPr>
        <w:t>Для статей из сборников/коллективных монографий</w:t>
      </w:r>
      <w:r>
        <w:rPr>
          <w:rFonts w:ascii="Times New Roman" w:hAnsi="Times New Roman" w:cs="Times New Roman"/>
          <w:sz w:val="24"/>
          <w:szCs w:val="24"/>
        </w:rPr>
        <w:t>): Емельянова О. В. Чужое слово во внешней речи // Риторика монолога /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ед. А. И. Варшавской.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2002. – С.144-155. </w:t>
      </w:r>
    </w:p>
    <w:p w:rsidR="001431D4" w:rsidRDefault="001431D4" w:rsidP="001431D4">
      <w:pPr>
        <w:widowControl w:val="0"/>
        <w:numPr>
          <w:ilvl w:val="2"/>
          <w:numId w:val="2"/>
        </w:numPr>
        <w:spacing w:after="0" w:line="240" w:lineRule="auto"/>
        <w:ind w:left="0" w:firstLine="707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Для электронного ресурса</w:t>
      </w:r>
      <w:r>
        <w:rPr>
          <w:rFonts w:ascii="Times New Roman" w:hAnsi="Times New Roman" w:cs="Times New Roman"/>
          <w:sz w:val="24"/>
          <w:szCs w:val="24"/>
        </w:rPr>
        <w:t xml:space="preserve">): Горбачева Е. Ю. Перевод экономических текстов. – [Электронный ресурс]. –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http://conf.sfu-kras.ru/sites/mn2010/pdf/14/9301.pdf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1D4" w:rsidRDefault="001431D4" w:rsidP="001431D4">
      <w:pPr>
        <w:widowControl w:val="0"/>
        <w:spacing w:after="0" w:line="240" w:lineRule="auto"/>
        <w:ind w:firstLine="707"/>
        <w:jc w:val="both"/>
      </w:pPr>
    </w:p>
    <w:p w:rsidR="001431D4" w:rsidRDefault="001431D4" w:rsidP="001431D4">
      <w:pPr>
        <w:widowControl w:val="0"/>
        <w:spacing w:after="0" w:line="240" w:lineRule="auto"/>
        <w:ind w:firstLine="707"/>
        <w:jc w:val="both"/>
      </w:pPr>
    </w:p>
    <w:p w:rsidR="001431D4" w:rsidRDefault="001431D4" w:rsidP="001431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 оформления статьи</w:t>
      </w:r>
    </w:p>
    <w:p w:rsidR="001431D4" w:rsidRDefault="001431D4" w:rsidP="001431D4">
      <w:pPr>
        <w:pStyle w:val="a4"/>
        <w:spacing w:line="10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81’42:811.1</w:t>
      </w:r>
    </w:p>
    <w:p w:rsidR="001431D4" w:rsidRDefault="001431D4" w:rsidP="001431D4">
      <w:pPr>
        <w:pStyle w:val="a4"/>
        <w:spacing w:line="10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Петрова И.К., Иванов С.С.</w:t>
      </w:r>
    </w:p>
    <w:p w:rsidR="001431D4" w:rsidRDefault="001431D4" w:rsidP="001431D4">
      <w:pPr>
        <w:pStyle w:val="a4"/>
        <w:spacing w:line="100" w:lineRule="atLeast"/>
        <w:jc w:val="right"/>
      </w:pPr>
      <w:bookmarkStart w:id="0" w:name="__RefHeading___Toc448497006"/>
      <w:r>
        <w:rPr>
          <w:rFonts w:ascii="Times New Roman" w:hAnsi="Times New Roman" w:cs="Times New Roman"/>
          <w:i/>
          <w:sz w:val="28"/>
          <w:szCs w:val="28"/>
        </w:rPr>
        <w:t>Мордовский государственный университет им. Н. П. Огарёва</w:t>
      </w:r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31D4" w:rsidRDefault="001431D4" w:rsidP="001431D4">
      <w:pPr>
        <w:pStyle w:val="a4"/>
        <w:spacing w:line="100" w:lineRule="atLeast"/>
      </w:pPr>
    </w:p>
    <w:p w:rsidR="001431D4" w:rsidRDefault="001431D4" w:rsidP="001431D4">
      <w:pPr>
        <w:pStyle w:val="a4"/>
        <w:spacing w:line="100" w:lineRule="atLeast"/>
        <w:jc w:val="center"/>
      </w:pPr>
      <w:bookmarkStart w:id="1" w:name="__RefHeading___Toc448497007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МАРКЕРЫ ПРОДУЦЕНТНОГО АВТОРСТВА В НАУЧНОМ ДИСКУРСЕ НА РУССКОМ, АНГЛИЙСКОМ И ФРАНЦУЗСКОМ ЯЗЫКАХ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(аспект перевода)</w:t>
      </w:r>
    </w:p>
    <w:p w:rsidR="001431D4" w:rsidRDefault="001431D4" w:rsidP="001431D4">
      <w:pPr>
        <w:pStyle w:val="a4"/>
        <w:spacing w:line="100" w:lineRule="atLeast"/>
      </w:pPr>
    </w:p>
    <w:p w:rsidR="001431D4" w:rsidRDefault="001431D4" w:rsidP="001431D4">
      <w:pPr>
        <w:pStyle w:val="a4"/>
        <w:spacing w:line="100" w:lineRule="atLeast"/>
        <w:ind w:firstLine="72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2" w:name="__RefHeading___Toc448497009"/>
      <w:bookmarkEnd w:id="2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Аннотация.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 текстов научного дискурса с иностранного языка на русский имеет ряд сложностей, одной из которых является перевод маркеров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продуцентного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авторства, что обусловлено, во-первых, различными стилистическими традициями научного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текстопостроения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разных культурах, а, во-вторых, лексико-грамматическими различиями языков.</w:t>
      </w:r>
    </w:p>
    <w:p w:rsidR="001431D4" w:rsidRDefault="001431D4" w:rsidP="001431D4">
      <w:pPr>
        <w:pStyle w:val="a4"/>
        <w:spacing w:line="100" w:lineRule="atLeast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_RefHeading___Toc44849701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Ключевые слова: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продуцентное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авторство, научные тексты, местоимения, безличные конструкции.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31D4" w:rsidRDefault="001431D4" w:rsidP="001431D4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31D4" w:rsidRDefault="001431D4" w:rsidP="001431D4">
      <w:pPr>
        <w:pStyle w:val="a4"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MARKERS OF SPEECH PRODUCER’S AUTHORSHIP IN SCIENTIFIC DISCOURSE IN RUSSIAN, ENGLISH AND FRENCH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>(aspect of translation)</w:t>
      </w:r>
    </w:p>
    <w:p w:rsidR="001431D4" w:rsidRDefault="001431D4" w:rsidP="001431D4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31D4" w:rsidRDefault="001431D4" w:rsidP="001431D4">
      <w:pPr>
        <w:pStyle w:val="a4"/>
        <w:spacing w:line="100" w:lineRule="atLeast"/>
        <w:ind w:firstLine="69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bookmarkStart w:id="4" w:name="__RefHeading___Toc448497011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Abstract.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process of translating scientific texts from a foreign language to Russian has a range of difficulties, one of which is translating the markers of speech producer’s authorship. This problem is caused, first of all, by different stylistic traditions of scientific text-building in different cultures and, second, by lexical and grammatical differences of the languages.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1431D4" w:rsidRDefault="001431D4" w:rsidP="001431D4">
      <w:pPr>
        <w:pStyle w:val="a4"/>
        <w:spacing w:line="100" w:lineRule="atLeast"/>
        <w:ind w:firstLine="69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__RefHeading___Toc448497012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Keywords: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speech producer’s authorship, scientific texts, pronouns, impersonal constructions.</w:t>
      </w:r>
      <w:bookmarkEnd w:id="5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1431D4" w:rsidRDefault="001431D4" w:rsidP="001431D4">
      <w:pPr>
        <w:pStyle w:val="a4"/>
        <w:spacing w:line="100" w:lineRule="atLeast"/>
        <w:ind w:firstLine="6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31D4" w:rsidRDefault="001431D4" w:rsidP="001431D4">
      <w:pPr>
        <w:pStyle w:val="a4"/>
        <w:spacing w:line="100" w:lineRule="atLeast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является функциональным стилем литературного языка, обладающий рядом особенностей, одной из которых является точность и однозначность высказываний. Научный дискурс не терпит двусмысленности или двоякого толкования. В этой связи на переводчика ложится дополнительная ответственность,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с адекватной передачей точек зрения автора научного текста. </w:t>
      </w:r>
      <w:r>
        <w:rPr>
          <w:rFonts w:ascii="Times New Roman" w:hAnsi="Times New Roman" w:cs="Times New Roman"/>
          <w:sz w:val="28"/>
          <w:szCs w:val="28"/>
          <w:lang w:val="en-US"/>
        </w:rPr>
        <w:t>&lt;...&gt;</w:t>
      </w:r>
    </w:p>
    <w:p w:rsidR="001431D4" w:rsidRDefault="001431D4" w:rsidP="001431D4">
      <w:pPr>
        <w:pStyle w:val="a4"/>
        <w:spacing w:line="100" w:lineRule="atLeast"/>
        <w:ind w:firstLine="707"/>
        <w:jc w:val="both"/>
      </w:pPr>
      <w:r>
        <w:rPr>
          <w:rFonts w:ascii="Times New Roman" w:hAnsi="Times New Roman" w:cs="Times New Roman"/>
          <w:sz w:val="28"/>
          <w:szCs w:val="28"/>
        </w:rPr>
        <w:t>Таблица 1. ….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944"/>
      </w:tblGrid>
      <w:tr w:rsidR="001431D4" w:rsidTr="004132DB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1D4" w:rsidRDefault="001431D4" w:rsidP="004132DB">
            <w:pPr>
              <w:pStyle w:val="a4"/>
              <w:snapToGrid w:val="0"/>
              <w:spacing w:line="100" w:lineRule="atLeast"/>
              <w:jc w:val="both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1D4" w:rsidRDefault="001431D4" w:rsidP="004132DB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1D4" w:rsidRDefault="001431D4" w:rsidP="004132DB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31D4" w:rsidRDefault="001431D4" w:rsidP="004132DB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1D4" w:rsidTr="004132DB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1D4" w:rsidRDefault="001431D4" w:rsidP="004132DB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1D4" w:rsidRDefault="001431D4" w:rsidP="004132DB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31D4" w:rsidRDefault="001431D4" w:rsidP="004132DB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31D4" w:rsidRDefault="001431D4" w:rsidP="004132DB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1D4" w:rsidRDefault="001431D4" w:rsidP="001431D4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31D4" w:rsidRDefault="001431D4" w:rsidP="001431D4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31D4" w:rsidRDefault="001431D4" w:rsidP="001431D4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331210" cy="1559560"/>
            <wp:effectExtent l="0" t="0" r="254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55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1D4" w:rsidRDefault="001431D4" w:rsidP="001431D4">
      <w:pPr>
        <w:pStyle w:val="a4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Семантический треугольник</w:t>
      </w:r>
    </w:p>
    <w:p w:rsidR="001431D4" w:rsidRDefault="001431D4" w:rsidP="001431D4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31D4" w:rsidRDefault="001431D4" w:rsidP="001431D4">
      <w:pPr>
        <w:pStyle w:val="a4"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&lt;...&gt;</w:t>
      </w:r>
    </w:p>
    <w:p w:rsidR="001431D4" w:rsidRDefault="001431D4" w:rsidP="001431D4">
      <w:pPr>
        <w:pStyle w:val="a4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1431D4" w:rsidRDefault="001431D4" w:rsidP="001431D4">
      <w:pPr>
        <w:pStyle w:val="a4"/>
        <w:spacing w:line="100" w:lineRule="atLeast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1...</w:t>
      </w:r>
    </w:p>
    <w:p w:rsidR="001431D4" w:rsidRDefault="001431D4" w:rsidP="001431D4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31D4" w:rsidRDefault="001431D4" w:rsidP="001431D4">
      <w:pPr>
        <w:pStyle w:val="a4"/>
        <w:spacing w:line="100" w:lineRule="atLeast"/>
        <w:ind w:firstLine="7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текста статьи приводятся сведения об авторе по следующему образцу:</w:t>
      </w:r>
    </w:p>
    <w:p w:rsidR="001431D4" w:rsidRDefault="001431D4" w:rsidP="001431D4">
      <w:pPr>
        <w:pStyle w:val="a4"/>
        <w:spacing w:line="100" w:lineRule="atLeast"/>
        <w:ind w:firstLine="7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об авт</w:t>
      </w:r>
      <w:bookmarkStart w:id="6" w:name="_GoBack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оре:</w:t>
      </w:r>
    </w:p>
    <w:p w:rsidR="001431D4" w:rsidRDefault="001431D4" w:rsidP="001431D4">
      <w:pPr>
        <w:pStyle w:val="a4"/>
        <w:spacing w:line="100" w:lineRule="atLeast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Иванов Алексей Иванович – доцент кафедры технического сервиса машин Института механики и энергетики ФГБОУ ВО «МГУ им. Н.П. Огарёва», кандидат технических наук, тел. 8-905-389-1111,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@mail.ru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31D4" w:rsidRDefault="001431D4" w:rsidP="001431D4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31D4" w:rsidRDefault="001431D4" w:rsidP="001431D4">
      <w:pPr>
        <w:pStyle w:val="a4"/>
        <w:spacing w:line="100" w:lineRule="atLeast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Статьи присылать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емейл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-адресу </w:t>
      </w:r>
      <w:hyperlink r:id="rId9" w:history="1">
        <w:r w:rsidRPr="001431D4">
          <w:rPr>
            <w:rStyle w:val="a3"/>
            <w:rFonts w:ascii="Times New Roman" w:hAnsi="Times New Roman" w:cs="Times New Roman"/>
            <w:b/>
            <w:color w:val="00B0F0"/>
            <w:sz w:val="28"/>
            <w:szCs w:val="28"/>
            <w:lang w:val="en-US"/>
          </w:rPr>
          <w:t>irfox</w:t>
        </w:r>
        <w:r w:rsidRPr="001431D4">
          <w:rPr>
            <w:rStyle w:val="a3"/>
            <w:rFonts w:ascii="Times New Roman" w:hAnsi="Times New Roman" w:cs="Times New Roman"/>
            <w:b/>
            <w:color w:val="00B0F0"/>
            <w:sz w:val="28"/>
            <w:szCs w:val="28"/>
          </w:rPr>
          <w:t>@</w:t>
        </w:r>
        <w:r w:rsidRPr="001431D4">
          <w:rPr>
            <w:rStyle w:val="a3"/>
            <w:rFonts w:ascii="Times New Roman" w:hAnsi="Times New Roman" w:cs="Times New Roman"/>
            <w:b/>
            <w:color w:val="00B0F0"/>
            <w:sz w:val="28"/>
            <w:szCs w:val="28"/>
            <w:lang w:val="en-US"/>
          </w:rPr>
          <w:t>mail</w:t>
        </w:r>
        <w:r w:rsidRPr="001431D4">
          <w:rPr>
            <w:rStyle w:val="a3"/>
            <w:rFonts w:ascii="Times New Roman" w:hAnsi="Times New Roman" w:cs="Times New Roman"/>
            <w:b/>
            <w:color w:val="00B0F0"/>
            <w:sz w:val="28"/>
            <w:szCs w:val="28"/>
          </w:rPr>
          <w:t>.</w:t>
        </w:r>
        <w:r w:rsidRPr="001431D4">
          <w:rPr>
            <w:rStyle w:val="a3"/>
            <w:rFonts w:ascii="Times New Roman" w:hAnsi="Times New Roman" w:cs="Times New Roman"/>
            <w:b/>
            <w:color w:val="00B0F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прикрепленным документом. Название файла по одному из следующих образцов: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ivanov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ivanov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statya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doc</w:t>
      </w:r>
    </w:p>
    <w:p w:rsidR="001431D4" w:rsidRDefault="001431D4" w:rsidP="001431D4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3C01" w:rsidRDefault="00403C01"/>
    <w:sectPr w:rsidR="00403C01">
      <w:pgSz w:w="11906" w:h="16838"/>
      <w:pgMar w:top="851" w:right="851" w:bottom="851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D4"/>
    <w:rsid w:val="001431D4"/>
    <w:rsid w:val="0040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D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31D4"/>
    <w:rPr>
      <w:color w:val="0000FF"/>
      <w:u w:val="single"/>
    </w:rPr>
  </w:style>
  <w:style w:type="paragraph" w:styleId="a4">
    <w:name w:val="Body Text"/>
    <w:basedOn w:val="a"/>
    <w:link w:val="a5"/>
    <w:rsid w:val="001431D4"/>
    <w:pPr>
      <w:spacing w:after="120"/>
    </w:pPr>
  </w:style>
  <w:style w:type="character" w:customStyle="1" w:styleId="a5">
    <w:name w:val="Основной текст Знак"/>
    <w:basedOn w:val="a0"/>
    <w:link w:val="a4"/>
    <w:rsid w:val="001431D4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D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31D4"/>
    <w:rPr>
      <w:color w:val="0000FF"/>
      <w:u w:val="single"/>
    </w:rPr>
  </w:style>
  <w:style w:type="paragraph" w:styleId="a4">
    <w:name w:val="Body Text"/>
    <w:basedOn w:val="a"/>
    <w:link w:val="a5"/>
    <w:rsid w:val="001431D4"/>
    <w:pPr>
      <w:spacing w:after="120"/>
    </w:pPr>
  </w:style>
  <w:style w:type="character" w:customStyle="1" w:styleId="a5">
    <w:name w:val="Основной текст Знак"/>
    <w:basedOn w:val="a0"/>
    <w:link w:val="a4"/>
    <w:rsid w:val="001431D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.sfu-kras.ru/sites/mn2010/pdf/14/930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fo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Коровина</cp:lastModifiedBy>
  <cp:revision>1</cp:revision>
  <dcterms:created xsi:type="dcterms:W3CDTF">2017-02-02T09:09:00Z</dcterms:created>
  <dcterms:modified xsi:type="dcterms:W3CDTF">2017-02-02T09:10:00Z</dcterms:modified>
</cp:coreProperties>
</file>