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FD" w:rsidRDefault="001727FD" w:rsidP="001727FD">
      <w:pPr>
        <w:ind w:left="1620" w:right="540"/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F37A69" wp14:editId="35ABD387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7086600" cy="10172700"/>
            <wp:effectExtent l="0" t="0" r="0" b="0"/>
            <wp:wrapNone/>
            <wp:docPr id="2" name="Рисунок 2" descr="готов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тов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>Уважаемые коллеги!</w:t>
      </w:r>
    </w:p>
    <w:p w:rsidR="001727FD" w:rsidRDefault="001727FD" w:rsidP="001727FD">
      <w:pPr>
        <w:ind w:left="1620" w:right="540"/>
        <w:jc w:val="center"/>
        <w:rPr>
          <w:b/>
          <w:i/>
          <w:sz w:val="28"/>
          <w:szCs w:val="28"/>
        </w:rPr>
      </w:pPr>
    </w:p>
    <w:p w:rsidR="001727FD" w:rsidRDefault="001727FD" w:rsidP="001727FD">
      <w:pPr>
        <w:ind w:left="1620" w:right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Переводческий факультет Нижегородского государственного лингвистического университета им. Н.А.Добролюбова и Нижегородское региональное отделение СПР приглашают студентов, магистрантов, аспирантов и молодых ученых принять участие в</w:t>
      </w:r>
    </w:p>
    <w:p w:rsidR="001727FD" w:rsidRDefault="001727FD" w:rsidP="001727FD">
      <w:pPr>
        <w:ind w:left="1620" w:right="540"/>
        <w:jc w:val="both"/>
        <w:rPr>
          <w:sz w:val="28"/>
          <w:szCs w:val="28"/>
        </w:rPr>
      </w:pPr>
    </w:p>
    <w:p w:rsidR="001727FD" w:rsidRPr="00A73B63" w:rsidRDefault="001727FD" w:rsidP="001727FD">
      <w:pPr>
        <w:ind w:left="1620" w:righ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Шестой</w:t>
      </w:r>
      <w:r w:rsidRPr="00A73B63">
        <w:rPr>
          <w:b/>
          <w:sz w:val="28"/>
          <w:szCs w:val="28"/>
        </w:rPr>
        <w:t xml:space="preserve"> междун</w:t>
      </w:r>
      <w:r>
        <w:rPr>
          <w:b/>
          <w:sz w:val="28"/>
          <w:szCs w:val="28"/>
        </w:rPr>
        <w:t>ародной молодежной научно-практической</w:t>
      </w:r>
      <w:r w:rsidRPr="00A73B63">
        <w:rPr>
          <w:b/>
          <w:sz w:val="28"/>
          <w:szCs w:val="28"/>
        </w:rPr>
        <w:t xml:space="preserve"> конференции</w:t>
      </w:r>
    </w:p>
    <w:p w:rsidR="001727FD" w:rsidRDefault="001727FD" w:rsidP="001727FD">
      <w:pPr>
        <w:ind w:left="1620" w:right="540"/>
        <w:jc w:val="both"/>
        <w:rPr>
          <w:sz w:val="28"/>
          <w:szCs w:val="28"/>
        </w:rPr>
      </w:pPr>
    </w:p>
    <w:p w:rsidR="001727FD" w:rsidRPr="006B3E1F" w:rsidRDefault="001727FD" w:rsidP="001727FD">
      <w:pPr>
        <w:ind w:left="1620" w:right="540"/>
        <w:jc w:val="center"/>
        <w:rPr>
          <w:b/>
          <w:sz w:val="32"/>
          <w:szCs w:val="32"/>
        </w:rPr>
      </w:pPr>
      <w:r w:rsidRPr="006B3E1F">
        <w:rPr>
          <w:b/>
          <w:sz w:val="32"/>
          <w:szCs w:val="32"/>
        </w:rPr>
        <w:t>«ПЕРЕВОД КАК ФАКТОР РАЗВИТИЯ НАУКИ И ТЕХНИКИ В СОВРЕМЕННОМ МИРЕ»,</w:t>
      </w:r>
    </w:p>
    <w:p w:rsidR="001727FD" w:rsidRDefault="001727FD" w:rsidP="001727FD">
      <w:pPr>
        <w:ind w:left="1620" w:right="540"/>
        <w:jc w:val="both"/>
        <w:rPr>
          <w:sz w:val="28"/>
          <w:szCs w:val="28"/>
        </w:rPr>
      </w:pPr>
    </w:p>
    <w:p w:rsidR="001727FD" w:rsidRDefault="001727FD" w:rsidP="001727FD">
      <w:pPr>
        <w:ind w:left="1620" w:right="540"/>
        <w:jc w:val="center"/>
        <w:rPr>
          <w:sz w:val="30"/>
          <w:szCs w:val="30"/>
        </w:rPr>
      </w:pPr>
      <w:r w:rsidRPr="00465D8F">
        <w:rPr>
          <w:sz w:val="30"/>
          <w:szCs w:val="30"/>
        </w:rPr>
        <w:t>которая будет проходить в НГЛУ им. Н.А.Добролюбова</w:t>
      </w:r>
    </w:p>
    <w:p w:rsidR="001727FD" w:rsidRPr="00465D8F" w:rsidRDefault="001727FD" w:rsidP="001727FD">
      <w:pPr>
        <w:ind w:left="1620" w:right="5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 17 по 19 ноября 2014</w:t>
      </w:r>
      <w:r w:rsidRPr="00465D8F">
        <w:rPr>
          <w:b/>
          <w:sz w:val="30"/>
          <w:szCs w:val="30"/>
        </w:rPr>
        <w:t xml:space="preserve"> года.</w:t>
      </w:r>
    </w:p>
    <w:p w:rsidR="001727FD" w:rsidRDefault="001727FD" w:rsidP="001727FD">
      <w:pPr>
        <w:ind w:left="1620" w:right="540"/>
        <w:jc w:val="both"/>
        <w:rPr>
          <w:sz w:val="28"/>
          <w:szCs w:val="28"/>
        </w:rPr>
      </w:pPr>
    </w:p>
    <w:p w:rsidR="001727FD" w:rsidRPr="00465D8F" w:rsidRDefault="001727FD" w:rsidP="001727FD">
      <w:pPr>
        <w:ind w:left="1620" w:right="540"/>
        <w:jc w:val="center"/>
        <w:rPr>
          <w:b/>
          <w:i/>
          <w:sz w:val="28"/>
          <w:szCs w:val="28"/>
        </w:rPr>
      </w:pPr>
      <w:r w:rsidRPr="00465D8F">
        <w:rPr>
          <w:b/>
          <w:i/>
          <w:sz w:val="28"/>
          <w:szCs w:val="28"/>
        </w:rPr>
        <w:t>Программа конференции:</w:t>
      </w:r>
    </w:p>
    <w:p w:rsidR="001727FD" w:rsidRDefault="001727FD" w:rsidP="001727FD">
      <w:pPr>
        <w:ind w:left="1620" w:right="540"/>
        <w:jc w:val="both"/>
        <w:rPr>
          <w:sz w:val="28"/>
          <w:szCs w:val="28"/>
        </w:rPr>
      </w:pPr>
    </w:p>
    <w:p w:rsidR="001727FD" w:rsidRPr="00F448AC" w:rsidRDefault="001727FD" w:rsidP="001727FD">
      <w:pPr>
        <w:ind w:left="1620" w:right="54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17</w:t>
      </w:r>
      <w:r w:rsidRPr="00F448AC">
        <w:rPr>
          <w:b/>
          <w:i/>
          <w:sz w:val="28"/>
          <w:szCs w:val="28"/>
          <w:u w:val="single"/>
        </w:rPr>
        <w:t xml:space="preserve"> ноября: </w:t>
      </w:r>
    </w:p>
    <w:p w:rsidR="001727FD" w:rsidRPr="00465D8F" w:rsidRDefault="001727FD" w:rsidP="001727FD">
      <w:pPr>
        <w:ind w:left="1620" w:right="540"/>
        <w:jc w:val="both"/>
        <w:rPr>
          <w:i/>
          <w:sz w:val="28"/>
          <w:szCs w:val="28"/>
        </w:rPr>
      </w:pPr>
      <w:r w:rsidRPr="00465D8F">
        <w:rPr>
          <w:i/>
          <w:sz w:val="28"/>
          <w:szCs w:val="28"/>
        </w:rPr>
        <w:t xml:space="preserve">- Открытие </w:t>
      </w:r>
    </w:p>
    <w:p w:rsidR="001727FD" w:rsidRPr="00465D8F" w:rsidRDefault="001727FD" w:rsidP="001727FD">
      <w:pPr>
        <w:ind w:left="1620" w:right="540"/>
        <w:jc w:val="both"/>
        <w:rPr>
          <w:i/>
          <w:sz w:val="28"/>
          <w:szCs w:val="28"/>
        </w:rPr>
      </w:pPr>
      <w:r w:rsidRPr="00465D8F">
        <w:rPr>
          <w:i/>
          <w:sz w:val="28"/>
          <w:szCs w:val="28"/>
        </w:rPr>
        <w:t>- Мастер-классы ведущих отечественных переводчиков</w:t>
      </w:r>
    </w:p>
    <w:p w:rsidR="001727FD" w:rsidRPr="00465D8F" w:rsidRDefault="001727FD" w:rsidP="001727FD">
      <w:pPr>
        <w:ind w:left="1620" w:right="540"/>
        <w:jc w:val="both"/>
        <w:rPr>
          <w:i/>
          <w:sz w:val="28"/>
          <w:szCs w:val="28"/>
        </w:rPr>
      </w:pPr>
      <w:r w:rsidRPr="00465D8F">
        <w:rPr>
          <w:i/>
          <w:sz w:val="28"/>
          <w:szCs w:val="28"/>
        </w:rPr>
        <w:t>- конкурс письменного перевода (английский, немецкий, французский языки)</w:t>
      </w:r>
    </w:p>
    <w:p w:rsidR="001727FD" w:rsidRPr="00465D8F" w:rsidRDefault="001727FD" w:rsidP="001727FD">
      <w:pPr>
        <w:ind w:left="1620" w:right="540"/>
        <w:jc w:val="both"/>
        <w:rPr>
          <w:i/>
          <w:sz w:val="28"/>
          <w:szCs w:val="28"/>
        </w:rPr>
      </w:pPr>
    </w:p>
    <w:p w:rsidR="001727FD" w:rsidRPr="00F448AC" w:rsidRDefault="001727FD" w:rsidP="001727FD">
      <w:pPr>
        <w:ind w:left="1620" w:right="54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18</w:t>
      </w:r>
      <w:r w:rsidRPr="00F448AC">
        <w:rPr>
          <w:b/>
          <w:i/>
          <w:sz w:val="28"/>
          <w:szCs w:val="28"/>
          <w:u w:val="single"/>
        </w:rPr>
        <w:t xml:space="preserve"> ноября:</w:t>
      </w:r>
    </w:p>
    <w:p w:rsidR="001727FD" w:rsidRPr="00465D8F" w:rsidRDefault="001727FD" w:rsidP="001727FD">
      <w:pPr>
        <w:ind w:left="1620" w:right="540"/>
        <w:jc w:val="both"/>
        <w:rPr>
          <w:i/>
          <w:sz w:val="28"/>
          <w:szCs w:val="28"/>
        </w:rPr>
      </w:pPr>
      <w:r w:rsidRPr="00465D8F">
        <w:rPr>
          <w:i/>
          <w:sz w:val="28"/>
          <w:szCs w:val="28"/>
        </w:rPr>
        <w:t>- Конкурс устного перевода (английский, немецкий, французский языки).</w:t>
      </w:r>
    </w:p>
    <w:p w:rsidR="001727FD" w:rsidRPr="00465D8F" w:rsidRDefault="001727FD" w:rsidP="001727FD">
      <w:pPr>
        <w:ind w:left="1620" w:right="540"/>
        <w:jc w:val="both"/>
        <w:rPr>
          <w:i/>
          <w:sz w:val="28"/>
          <w:szCs w:val="28"/>
        </w:rPr>
      </w:pPr>
    </w:p>
    <w:p w:rsidR="001727FD" w:rsidRPr="00F448AC" w:rsidRDefault="001727FD" w:rsidP="001727FD">
      <w:pPr>
        <w:ind w:left="1620" w:right="54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19</w:t>
      </w:r>
      <w:r w:rsidRPr="00F448AC">
        <w:rPr>
          <w:b/>
          <w:i/>
          <w:sz w:val="28"/>
          <w:szCs w:val="28"/>
          <w:u w:val="single"/>
        </w:rPr>
        <w:t xml:space="preserve"> ноября:</w:t>
      </w:r>
    </w:p>
    <w:p w:rsidR="001727FD" w:rsidRDefault="001727FD" w:rsidP="001727FD">
      <w:pPr>
        <w:ind w:left="1620" w:right="540"/>
        <w:jc w:val="both"/>
        <w:rPr>
          <w:i/>
          <w:sz w:val="28"/>
          <w:szCs w:val="28"/>
        </w:rPr>
      </w:pPr>
      <w:r w:rsidRPr="00465D8F">
        <w:rPr>
          <w:i/>
          <w:sz w:val="28"/>
          <w:szCs w:val="28"/>
        </w:rPr>
        <w:t>- Конкурс научных работ (научная конференция по проблемам переводоведения и лингвистики).</w:t>
      </w:r>
    </w:p>
    <w:p w:rsidR="001727FD" w:rsidRPr="00465D8F" w:rsidRDefault="001727FD" w:rsidP="001727FD">
      <w:pPr>
        <w:ind w:left="1620" w:right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Подведение итогов и закрытие конференции.</w:t>
      </w:r>
    </w:p>
    <w:p w:rsidR="001727FD" w:rsidRDefault="001727FD" w:rsidP="001727FD">
      <w:pPr>
        <w:ind w:left="1620" w:right="540"/>
        <w:jc w:val="both"/>
        <w:rPr>
          <w:sz w:val="28"/>
          <w:szCs w:val="28"/>
        </w:rPr>
      </w:pPr>
    </w:p>
    <w:p w:rsidR="001727FD" w:rsidRDefault="001727FD" w:rsidP="001727FD">
      <w:pPr>
        <w:ind w:left="1620" w:right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Заявки на участие в конференции принимаются до 20 октября 2014 г. на адреса электронной почты: </w:t>
      </w:r>
      <w:hyperlink r:id="rId6" w:history="1">
        <w:r w:rsidRPr="00AB3436">
          <w:rPr>
            <w:rStyle w:val="a3"/>
            <w:sz w:val="28"/>
            <w:szCs w:val="28"/>
            <w:lang w:val="en-US"/>
          </w:rPr>
          <w:t>perevod</w:t>
        </w:r>
        <w:r w:rsidRPr="00AB3436">
          <w:rPr>
            <w:rStyle w:val="a3"/>
            <w:sz w:val="28"/>
            <w:szCs w:val="28"/>
          </w:rPr>
          <w:t>@</w:t>
        </w:r>
        <w:r w:rsidRPr="00AB3436">
          <w:rPr>
            <w:rStyle w:val="a3"/>
            <w:sz w:val="28"/>
            <w:szCs w:val="28"/>
            <w:lang w:val="en-US"/>
          </w:rPr>
          <w:t>lunn</w:t>
        </w:r>
        <w:r w:rsidRPr="00AB3436">
          <w:rPr>
            <w:rStyle w:val="a3"/>
            <w:sz w:val="28"/>
            <w:szCs w:val="28"/>
          </w:rPr>
          <w:t>.</w:t>
        </w:r>
        <w:r w:rsidRPr="00AB3436">
          <w:rPr>
            <w:rStyle w:val="a3"/>
            <w:sz w:val="28"/>
            <w:szCs w:val="28"/>
            <w:lang w:val="en-US"/>
          </w:rPr>
          <w:t>ru</w:t>
        </w:r>
      </w:hyperlink>
      <w:r w:rsidRPr="006B3E1F">
        <w:rPr>
          <w:sz w:val="28"/>
          <w:szCs w:val="28"/>
        </w:rPr>
        <w:t xml:space="preserve">, </w:t>
      </w:r>
      <w:hyperlink r:id="rId7" w:history="1">
        <w:r w:rsidRPr="00182AE4">
          <w:rPr>
            <w:rStyle w:val="a3"/>
            <w:sz w:val="28"/>
            <w:szCs w:val="28"/>
            <w:lang w:val="en-US"/>
          </w:rPr>
          <w:t>artist</w:t>
        </w:r>
        <w:r w:rsidRPr="00182AE4">
          <w:rPr>
            <w:rStyle w:val="a3"/>
            <w:sz w:val="28"/>
            <w:szCs w:val="28"/>
          </w:rPr>
          <w:t>232@</w:t>
        </w:r>
        <w:r w:rsidRPr="00182AE4">
          <w:rPr>
            <w:rStyle w:val="a3"/>
            <w:sz w:val="28"/>
            <w:szCs w:val="28"/>
            <w:lang w:val="en-US"/>
          </w:rPr>
          <w:t>rambler</w:t>
        </w:r>
        <w:r w:rsidRPr="00182AE4">
          <w:rPr>
            <w:rStyle w:val="a3"/>
            <w:sz w:val="28"/>
            <w:szCs w:val="28"/>
          </w:rPr>
          <w:t>.</w:t>
        </w:r>
        <w:proofErr w:type="spellStart"/>
        <w:r w:rsidRPr="00182AE4">
          <w:rPr>
            <w:rStyle w:val="a3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1727FD">
        <w:rPr>
          <w:sz w:val="28"/>
          <w:szCs w:val="28"/>
        </w:rPr>
        <w:t xml:space="preserve"> </w:t>
      </w:r>
      <w:r w:rsidRPr="006B3E1F">
        <w:rPr>
          <w:sz w:val="28"/>
          <w:szCs w:val="28"/>
        </w:rPr>
        <w:t>.</w:t>
      </w:r>
      <w:proofErr w:type="gramEnd"/>
      <w:r w:rsidRPr="006B3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Бланк заявки прилагается. </w:t>
      </w:r>
    </w:p>
    <w:p w:rsidR="001727FD" w:rsidRDefault="001727FD" w:rsidP="001727FD">
      <w:pPr>
        <w:ind w:left="1620" w:right="540"/>
        <w:jc w:val="both"/>
        <w:rPr>
          <w:sz w:val="28"/>
          <w:szCs w:val="28"/>
        </w:rPr>
      </w:pPr>
    </w:p>
    <w:p w:rsidR="001727FD" w:rsidRDefault="001727FD" w:rsidP="001727FD">
      <w:pPr>
        <w:ind w:left="1620" w:right="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прислать электронные версии выступлений для последующей публикации в сборнике научных трудов «Проблемы языка и перевода в трудах молодых ученых» (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13) </w:t>
      </w:r>
      <w:r w:rsidRPr="00465D8F">
        <w:rPr>
          <w:sz w:val="28"/>
          <w:szCs w:val="28"/>
          <w:u w:val="single"/>
        </w:rPr>
        <w:t>не позднее 1 ноября 201</w:t>
      </w:r>
      <w:r>
        <w:rPr>
          <w:sz w:val="28"/>
          <w:szCs w:val="28"/>
          <w:u w:val="single"/>
        </w:rPr>
        <w:t>4</w:t>
      </w:r>
      <w:r w:rsidRPr="00465D8F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</w:t>
      </w:r>
    </w:p>
    <w:p w:rsidR="001727FD" w:rsidRDefault="001727FD" w:rsidP="001727FD">
      <w:pPr>
        <w:ind w:left="1620" w:right="540" w:firstLine="708"/>
        <w:jc w:val="both"/>
        <w:rPr>
          <w:sz w:val="28"/>
          <w:szCs w:val="28"/>
        </w:rPr>
      </w:pPr>
    </w:p>
    <w:p w:rsidR="001727FD" w:rsidRDefault="001727FD" w:rsidP="001727FD">
      <w:pPr>
        <w:ind w:left="1620" w:right="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взнос за одного участника – 500 рублей.</w:t>
      </w:r>
    </w:p>
    <w:p w:rsidR="001727FD" w:rsidRDefault="001727FD" w:rsidP="001727FD">
      <w:pPr>
        <w:ind w:left="1620" w:right="540"/>
        <w:jc w:val="both"/>
        <w:rPr>
          <w:sz w:val="28"/>
          <w:szCs w:val="28"/>
        </w:rPr>
      </w:pPr>
    </w:p>
    <w:p w:rsidR="001727FD" w:rsidRDefault="001727FD" w:rsidP="001727FD">
      <w:pPr>
        <w:ind w:left="1620" w:right="540"/>
        <w:jc w:val="both"/>
        <w:rPr>
          <w:sz w:val="28"/>
          <w:szCs w:val="28"/>
        </w:rPr>
      </w:pPr>
    </w:p>
    <w:p w:rsidR="001727FD" w:rsidRDefault="001727FD" w:rsidP="001727FD">
      <w:pPr>
        <w:ind w:left="1620" w:right="540"/>
        <w:jc w:val="both"/>
        <w:rPr>
          <w:sz w:val="28"/>
          <w:szCs w:val="28"/>
        </w:rPr>
      </w:pPr>
    </w:p>
    <w:p w:rsidR="001727FD" w:rsidRDefault="001727FD" w:rsidP="001727FD">
      <w:pPr>
        <w:ind w:left="1620" w:right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Оргкомитет</w:t>
      </w:r>
    </w:p>
    <w:p w:rsidR="001727FD" w:rsidRDefault="001727FD" w:rsidP="001727FD">
      <w:pPr>
        <w:ind w:left="1620" w:right="540"/>
        <w:jc w:val="both"/>
        <w:rPr>
          <w:sz w:val="28"/>
          <w:szCs w:val="28"/>
        </w:rPr>
      </w:pPr>
    </w:p>
    <w:p w:rsidR="001727FD" w:rsidRDefault="001727FD" w:rsidP="001727FD">
      <w:pPr>
        <w:ind w:left="1620" w:right="540"/>
        <w:jc w:val="both"/>
        <w:rPr>
          <w:sz w:val="28"/>
          <w:szCs w:val="28"/>
        </w:rPr>
      </w:pPr>
    </w:p>
    <w:p w:rsidR="001727FD" w:rsidRDefault="001727FD" w:rsidP="001727FD">
      <w:pPr>
        <w:ind w:left="1620" w:right="540"/>
        <w:jc w:val="both"/>
        <w:rPr>
          <w:sz w:val="28"/>
          <w:szCs w:val="28"/>
        </w:rPr>
      </w:pPr>
    </w:p>
    <w:p w:rsidR="001727FD" w:rsidRDefault="001727FD" w:rsidP="001727FD">
      <w:pPr>
        <w:ind w:left="1620" w:right="54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BDEC387" wp14:editId="4BFFD195">
            <wp:simplePos x="0" y="0"/>
            <wp:positionH relativeFrom="margin">
              <wp:align>right</wp:align>
            </wp:positionH>
            <wp:positionV relativeFrom="paragraph">
              <wp:posOffset>-228600</wp:posOffset>
            </wp:positionV>
            <wp:extent cx="7086600" cy="10172700"/>
            <wp:effectExtent l="0" t="0" r="0" b="0"/>
            <wp:wrapNone/>
            <wp:docPr id="1" name="Рисунок 1" descr="готов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отов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ЗАЯВКА</w:t>
      </w:r>
    </w:p>
    <w:p w:rsidR="001727FD" w:rsidRDefault="001727FD" w:rsidP="001727FD">
      <w:pPr>
        <w:ind w:left="1620" w:righ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Пятой международной молодежной научной конференции </w:t>
      </w:r>
    </w:p>
    <w:p w:rsidR="001727FD" w:rsidRDefault="001727FD" w:rsidP="001727FD">
      <w:pPr>
        <w:ind w:left="1620" w:righ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«Перевод как фактор развития науки и техники</w:t>
      </w:r>
    </w:p>
    <w:p w:rsidR="001727FD" w:rsidRDefault="001727FD" w:rsidP="001727FD">
      <w:pPr>
        <w:ind w:left="1620" w:righ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современном мире»</w:t>
      </w:r>
    </w:p>
    <w:p w:rsidR="001727FD" w:rsidRDefault="001727FD" w:rsidP="001727FD">
      <w:pPr>
        <w:ind w:left="1620" w:right="5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6"/>
        <w:gridCol w:w="5404"/>
      </w:tblGrid>
      <w:tr w:rsidR="001727FD" w:rsidRPr="00C23A0E" w:rsidTr="00051EF3">
        <w:tc>
          <w:tcPr>
            <w:tcW w:w="3586" w:type="dxa"/>
          </w:tcPr>
          <w:p w:rsidR="001727FD" w:rsidRPr="00C23A0E" w:rsidRDefault="001727FD" w:rsidP="00051EF3">
            <w:pPr>
              <w:ind w:left="1620" w:right="540"/>
              <w:jc w:val="center"/>
              <w:rPr>
                <w:b/>
                <w:sz w:val="28"/>
                <w:szCs w:val="28"/>
              </w:rPr>
            </w:pPr>
            <w:r w:rsidRPr="00C23A0E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5985" w:type="dxa"/>
          </w:tcPr>
          <w:p w:rsidR="001727FD" w:rsidRPr="00C23A0E" w:rsidRDefault="001727FD" w:rsidP="00051EF3">
            <w:pPr>
              <w:ind w:left="1620" w:right="540"/>
              <w:jc w:val="center"/>
              <w:rPr>
                <w:b/>
                <w:sz w:val="28"/>
                <w:szCs w:val="28"/>
              </w:rPr>
            </w:pPr>
          </w:p>
          <w:p w:rsidR="001727FD" w:rsidRPr="00C23A0E" w:rsidRDefault="001727FD" w:rsidP="00051EF3">
            <w:pPr>
              <w:ind w:left="1620" w:right="540"/>
              <w:jc w:val="center"/>
              <w:rPr>
                <w:b/>
                <w:sz w:val="28"/>
                <w:szCs w:val="28"/>
              </w:rPr>
            </w:pPr>
          </w:p>
        </w:tc>
      </w:tr>
      <w:tr w:rsidR="001727FD" w:rsidRPr="00C23A0E" w:rsidTr="00051EF3">
        <w:tc>
          <w:tcPr>
            <w:tcW w:w="3586" w:type="dxa"/>
          </w:tcPr>
          <w:p w:rsidR="001727FD" w:rsidRPr="00C23A0E" w:rsidRDefault="001727FD" w:rsidP="00051EF3">
            <w:pPr>
              <w:ind w:left="1620" w:right="540"/>
              <w:jc w:val="center"/>
              <w:rPr>
                <w:b/>
                <w:sz w:val="28"/>
                <w:szCs w:val="28"/>
              </w:rPr>
            </w:pPr>
            <w:r w:rsidRPr="00C23A0E">
              <w:rPr>
                <w:b/>
                <w:sz w:val="28"/>
                <w:szCs w:val="28"/>
              </w:rPr>
              <w:t>Название вуза</w:t>
            </w:r>
          </w:p>
        </w:tc>
        <w:tc>
          <w:tcPr>
            <w:tcW w:w="5985" w:type="dxa"/>
          </w:tcPr>
          <w:p w:rsidR="001727FD" w:rsidRPr="00C23A0E" w:rsidRDefault="001727FD" w:rsidP="00051EF3">
            <w:pPr>
              <w:ind w:left="1620" w:right="540"/>
              <w:jc w:val="center"/>
              <w:rPr>
                <w:b/>
                <w:sz w:val="28"/>
                <w:szCs w:val="28"/>
              </w:rPr>
            </w:pPr>
          </w:p>
          <w:p w:rsidR="001727FD" w:rsidRPr="00C23A0E" w:rsidRDefault="001727FD" w:rsidP="00051EF3">
            <w:pPr>
              <w:ind w:left="1620" w:right="540"/>
              <w:jc w:val="center"/>
              <w:rPr>
                <w:b/>
                <w:sz w:val="28"/>
                <w:szCs w:val="28"/>
              </w:rPr>
            </w:pPr>
          </w:p>
        </w:tc>
      </w:tr>
      <w:tr w:rsidR="001727FD" w:rsidRPr="00C23A0E" w:rsidTr="00051EF3">
        <w:tc>
          <w:tcPr>
            <w:tcW w:w="3586" w:type="dxa"/>
          </w:tcPr>
          <w:p w:rsidR="001727FD" w:rsidRPr="00C23A0E" w:rsidRDefault="001727FD" w:rsidP="00051EF3">
            <w:pPr>
              <w:ind w:left="1620" w:right="540"/>
              <w:jc w:val="center"/>
              <w:rPr>
                <w:b/>
                <w:sz w:val="28"/>
                <w:szCs w:val="28"/>
              </w:rPr>
            </w:pPr>
            <w:r w:rsidRPr="00C23A0E">
              <w:rPr>
                <w:b/>
                <w:sz w:val="28"/>
                <w:szCs w:val="28"/>
              </w:rPr>
              <w:t>Адрес для отправки официального приглашения</w:t>
            </w:r>
          </w:p>
        </w:tc>
        <w:tc>
          <w:tcPr>
            <w:tcW w:w="5985" w:type="dxa"/>
          </w:tcPr>
          <w:p w:rsidR="001727FD" w:rsidRPr="00C23A0E" w:rsidRDefault="001727FD" w:rsidP="00051EF3">
            <w:pPr>
              <w:ind w:left="1620" w:right="540"/>
              <w:jc w:val="center"/>
              <w:rPr>
                <w:b/>
                <w:sz w:val="28"/>
                <w:szCs w:val="28"/>
              </w:rPr>
            </w:pPr>
          </w:p>
        </w:tc>
      </w:tr>
      <w:tr w:rsidR="001727FD" w:rsidRPr="00C23A0E" w:rsidTr="00051EF3">
        <w:tc>
          <w:tcPr>
            <w:tcW w:w="3586" w:type="dxa"/>
          </w:tcPr>
          <w:p w:rsidR="001727FD" w:rsidRPr="00C23A0E" w:rsidRDefault="001727FD" w:rsidP="00051EF3">
            <w:pPr>
              <w:ind w:left="1620" w:right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для отправки сборника научных трудов</w:t>
            </w:r>
          </w:p>
        </w:tc>
        <w:tc>
          <w:tcPr>
            <w:tcW w:w="5985" w:type="dxa"/>
          </w:tcPr>
          <w:p w:rsidR="001727FD" w:rsidRPr="00C23A0E" w:rsidRDefault="001727FD" w:rsidP="00051EF3">
            <w:pPr>
              <w:ind w:left="1620" w:right="540"/>
              <w:jc w:val="center"/>
              <w:rPr>
                <w:b/>
                <w:sz w:val="28"/>
                <w:szCs w:val="28"/>
              </w:rPr>
            </w:pPr>
          </w:p>
        </w:tc>
      </w:tr>
      <w:tr w:rsidR="001727FD" w:rsidRPr="00C23A0E" w:rsidTr="00051EF3">
        <w:tc>
          <w:tcPr>
            <w:tcW w:w="3586" w:type="dxa"/>
          </w:tcPr>
          <w:p w:rsidR="001727FD" w:rsidRPr="00C23A0E" w:rsidRDefault="001727FD" w:rsidP="00051EF3">
            <w:pPr>
              <w:ind w:left="1620" w:right="540"/>
              <w:jc w:val="center"/>
              <w:rPr>
                <w:b/>
                <w:sz w:val="28"/>
                <w:szCs w:val="28"/>
              </w:rPr>
            </w:pPr>
            <w:r w:rsidRPr="00C23A0E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85" w:type="dxa"/>
          </w:tcPr>
          <w:p w:rsidR="001727FD" w:rsidRPr="00C23A0E" w:rsidRDefault="001727FD" w:rsidP="00051EF3">
            <w:pPr>
              <w:ind w:left="1620" w:right="540"/>
              <w:jc w:val="center"/>
              <w:rPr>
                <w:b/>
                <w:sz w:val="28"/>
                <w:szCs w:val="28"/>
              </w:rPr>
            </w:pPr>
          </w:p>
          <w:p w:rsidR="001727FD" w:rsidRPr="00C23A0E" w:rsidRDefault="001727FD" w:rsidP="00051EF3">
            <w:pPr>
              <w:ind w:left="1620" w:right="540"/>
              <w:jc w:val="center"/>
              <w:rPr>
                <w:b/>
                <w:sz w:val="28"/>
                <w:szCs w:val="28"/>
              </w:rPr>
            </w:pPr>
          </w:p>
        </w:tc>
      </w:tr>
      <w:tr w:rsidR="001727FD" w:rsidRPr="00C23A0E" w:rsidTr="00051EF3">
        <w:tc>
          <w:tcPr>
            <w:tcW w:w="3586" w:type="dxa"/>
          </w:tcPr>
          <w:p w:rsidR="001727FD" w:rsidRPr="00C23A0E" w:rsidRDefault="001727FD" w:rsidP="00051EF3">
            <w:pPr>
              <w:ind w:left="1620" w:right="540"/>
              <w:jc w:val="center"/>
              <w:rPr>
                <w:sz w:val="28"/>
                <w:szCs w:val="28"/>
              </w:rPr>
            </w:pPr>
            <w:r w:rsidRPr="00C23A0E">
              <w:rPr>
                <w:b/>
                <w:sz w:val="28"/>
                <w:szCs w:val="28"/>
              </w:rPr>
              <w:t>Статус участника</w:t>
            </w:r>
            <w:r w:rsidRPr="00C23A0E">
              <w:rPr>
                <w:sz w:val="28"/>
                <w:szCs w:val="28"/>
              </w:rPr>
              <w:t xml:space="preserve"> (студент, </w:t>
            </w:r>
            <w:r>
              <w:rPr>
                <w:sz w:val="28"/>
                <w:szCs w:val="28"/>
              </w:rPr>
              <w:t xml:space="preserve">магистрант, </w:t>
            </w:r>
            <w:r w:rsidRPr="00C23A0E">
              <w:rPr>
                <w:sz w:val="28"/>
                <w:szCs w:val="28"/>
              </w:rPr>
              <w:t>аспирант, преподаватель)</w:t>
            </w:r>
          </w:p>
        </w:tc>
        <w:tc>
          <w:tcPr>
            <w:tcW w:w="5985" w:type="dxa"/>
          </w:tcPr>
          <w:p w:rsidR="001727FD" w:rsidRPr="00C23A0E" w:rsidRDefault="001727FD" w:rsidP="00051EF3">
            <w:pPr>
              <w:ind w:left="1620" w:right="540"/>
              <w:jc w:val="center"/>
              <w:rPr>
                <w:b/>
                <w:sz w:val="28"/>
                <w:szCs w:val="28"/>
              </w:rPr>
            </w:pPr>
          </w:p>
        </w:tc>
      </w:tr>
      <w:tr w:rsidR="001727FD" w:rsidRPr="00C23A0E" w:rsidTr="00051EF3">
        <w:tc>
          <w:tcPr>
            <w:tcW w:w="3586" w:type="dxa"/>
          </w:tcPr>
          <w:p w:rsidR="001727FD" w:rsidRPr="00C23A0E" w:rsidRDefault="001727FD" w:rsidP="00051EF3">
            <w:pPr>
              <w:ind w:left="1620" w:right="540"/>
              <w:jc w:val="center"/>
              <w:rPr>
                <w:sz w:val="28"/>
                <w:szCs w:val="28"/>
              </w:rPr>
            </w:pPr>
            <w:r w:rsidRPr="00C23A0E">
              <w:rPr>
                <w:b/>
                <w:sz w:val="28"/>
                <w:szCs w:val="28"/>
              </w:rPr>
              <w:t xml:space="preserve">Форма участия </w:t>
            </w:r>
          </w:p>
          <w:p w:rsidR="001727FD" w:rsidRPr="00465D8F" w:rsidRDefault="001727FD" w:rsidP="00051EF3">
            <w:pPr>
              <w:ind w:left="1620" w:right="540"/>
              <w:jc w:val="center"/>
            </w:pPr>
            <w:r w:rsidRPr="00465D8F">
              <w:t>а) презентация научного доклада;</w:t>
            </w:r>
          </w:p>
          <w:p w:rsidR="001727FD" w:rsidRPr="00465D8F" w:rsidRDefault="001727FD" w:rsidP="00051EF3">
            <w:pPr>
              <w:ind w:left="1620" w:right="540"/>
              <w:jc w:val="center"/>
            </w:pPr>
            <w:r w:rsidRPr="00465D8F">
              <w:t>б) участие в конкурсе письменного перевода;</w:t>
            </w:r>
          </w:p>
          <w:p w:rsidR="001727FD" w:rsidRPr="00C23A0E" w:rsidRDefault="001727FD" w:rsidP="00051EF3">
            <w:pPr>
              <w:ind w:left="1620" w:right="540"/>
              <w:jc w:val="center"/>
              <w:rPr>
                <w:sz w:val="28"/>
                <w:szCs w:val="28"/>
              </w:rPr>
            </w:pPr>
            <w:r w:rsidRPr="00465D8F">
              <w:t>в) участие в конкурсе устного перевода.</w:t>
            </w:r>
          </w:p>
        </w:tc>
        <w:tc>
          <w:tcPr>
            <w:tcW w:w="5985" w:type="dxa"/>
          </w:tcPr>
          <w:p w:rsidR="001727FD" w:rsidRPr="00C23A0E" w:rsidRDefault="001727FD" w:rsidP="00051EF3">
            <w:pPr>
              <w:ind w:left="1620" w:right="540"/>
              <w:jc w:val="center"/>
              <w:rPr>
                <w:b/>
                <w:sz w:val="28"/>
                <w:szCs w:val="28"/>
              </w:rPr>
            </w:pPr>
          </w:p>
        </w:tc>
      </w:tr>
      <w:tr w:rsidR="001727FD" w:rsidRPr="00C23A0E" w:rsidTr="00051EF3">
        <w:tc>
          <w:tcPr>
            <w:tcW w:w="3586" w:type="dxa"/>
          </w:tcPr>
          <w:p w:rsidR="001727FD" w:rsidRPr="00C23A0E" w:rsidRDefault="001727FD" w:rsidP="00051EF3">
            <w:pPr>
              <w:ind w:left="1620" w:right="540"/>
              <w:jc w:val="center"/>
              <w:rPr>
                <w:b/>
                <w:sz w:val="28"/>
                <w:szCs w:val="28"/>
              </w:rPr>
            </w:pPr>
            <w:r w:rsidRPr="00C23A0E">
              <w:rPr>
                <w:b/>
                <w:sz w:val="28"/>
                <w:szCs w:val="28"/>
              </w:rPr>
              <w:t>Название доклада</w:t>
            </w:r>
          </w:p>
          <w:p w:rsidR="001727FD" w:rsidRPr="00C23A0E" w:rsidRDefault="001727FD" w:rsidP="00051EF3">
            <w:pPr>
              <w:ind w:left="1620" w:right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1727FD" w:rsidRPr="00C23A0E" w:rsidRDefault="001727FD" w:rsidP="00051EF3">
            <w:pPr>
              <w:ind w:left="1620" w:right="540"/>
              <w:jc w:val="center"/>
              <w:rPr>
                <w:b/>
                <w:sz w:val="28"/>
                <w:szCs w:val="28"/>
              </w:rPr>
            </w:pPr>
          </w:p>
        </w:tc>
      </w:tr>
      <w:tr w:rsidR="001727FD" w:rsidRPr="00C23A0E" w:rsidTr="00051EF3">
        <w:tc>
          <w:tcPr>
            <w:tcW w:w="3586" w:type="dxa"/>
          </w:tcPr>
          <w:p w:rsidR="001727FD" w:rsidRPr="00C23A0E" w:rsidRDefault="001727FD" w:rsidP="00051EF3">
            <w:pPr>
              <w:ind w:left="1620" w:right="540"/>
              <w:jc w:val="center"/>
              <w:rPr>
                <w:b/>
                <w:sz w:val="28"/>
                <w:szCs w:val="28"/>
              </w:rPr>
            </w:pPr>
            <w:r w:rsidRPr="00C23A0E">
              <w:rPr>
                <w:b/>
                <w:sz w:val="28"/>
                <w:szCs w:val="28"/>
              </w:rPr>
              <w:t>Необходимые технические средства</w:t>
            </w:r>
          </w:p>
        </w:tc>
        <w:tc>
          <w:tcPr>
            <w:tcW w:w="5985" w:type="dxa"/>
          </w:tcPr>
          <w:p w:rsidR="001727FD" w:rsidRPr="00C23A0E" w:rsidRDefault="001727FD" w:rsidP="00051EF3">
            <w:pPr>
              <w:ind w:left="1620" w:right="540"/>
              <w:jc w:val="center"/>
              <w:rPr>
                <w:b/>
                <w:sz w:val="28"/>
                <w:szCs w:val="28"/>
              </w:rPr>
            </w:pPr>
          </w:p>
        </w:tc>
      </w:tr>
      <w:tr w:rsidR="001727FD" w:rsidRPr="00C23A0E" w:rsidTr="00051EF3">
        <w:tc>
          <w:tcPr>
            <w:tcW w:w="3586" w:type="dxa"/>
          </w:tcPr>
          <w:p w:rsidR="001727FD" w:rsidRPr="00C23A0E" w:rsidRDefault="001727FD" w:rsidP="00051EF3">
            <w:pPr>
              <w:ind w:left="1620" w:right="540"/>
              <w:jc w:val="center"/>
              <w:rPr>
                <w:b/>
                <w:sz w:val="28"/>
                <w:szCs w:val="28"/>
              </w:rPr>
            </w:pPr>
            <w:r w:rsidRPr="00C23A0E">
              <w:rPr>
                <w:b/>
                <w:sz w:val="28"/>
                <w:szCs w:val="28"/>
              </w:rPr>
              <w:t>Потребность в гостинице</w:t>
            </w:r>
          </w:p>
          <w:p w:rsidR="001727FD" w:rsidRPr="00C23A0E" w:rsidRDefault="001727FD" w:rsidP="00051EF3">
            <w:pPr>
              <w:ind w:left="1620" w:right="540"/>
              <w:jc w:val="center"/>
              <w:rPr>
                <w:sz w:val="28"/>
                <w:szCs w:val="28"/>
              </w:rPr>
            </w:pPr>
            <w:r w:rsidRPr="00C23A0E">
              <w:rPr>
                <w:sz w:val="28"/>
                <w:szCs w:val="28"/>
              </w:rPr>
              <w:t>(одноместный/двухместный номер)</w:t>
            </w:r>
          </w:p>
        </w:tc>
        <w:tc>
          <w:tcPr>
            <w:tcW w:w="5985" w:type="dxa"/>
          </w:tcPr>
          <w:p w:rsidR="001727FD" w:rsidRPr="00C23A0E" w:rsidRDefault="001727FD" w:rsidP="00051EF3">
            <w:pPr>
              <w:ind w:left="1620" w:right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727FD" w:rsidRPr="006B3E1F" w:rsidRDefault="001727FD" w:rsidP="001727FD">
      <w:pPr>
        <w:ind w:left="1620" w:right="540"/>
        <w:jc w:val="center"/>
        <w:rPr>
          <w:b/>
          <w:sz w:val="28"/>
          <w:szCs w:val="28"/>
        </w:rPr>
      </w:pPr>
    </w:p>
    <w:p w:rsidR="005B1AB8" w:rsidRDefault="005B1AB8">
      <w:pPr>
        <w:rPr>
          <w:sz w:val="28"/>
          <w:szCs w:val="28"/>
        </w:rPr>
      </w:pPr>
    </w:p>
    <w:p w:rsidR="005B1AB8" w:rsidRPr="00334159" w:rsidRDefault="005B1AB8">
      <w:pPr>
        <w:rPr>
          <w:sz w:val="28"/>
          <w:szCs w:val="28"/>
        </w:rPr>
      </w:pPr>
    </w:p>
    <w:p w:rsidR="005B1AB8" w:rsidRPr="00334159" w:rsidRDefault="005B1AB8"/>
    <w:p w:rsidR="005B1AB8" w:rsidRPr="003C6F48" w:rsidRDefault="005B1AB8" w:rsidP="005B1AB8">
      <w:pPr>
        <w:ind w:firstLine="708"/>
        <w:jc w:val="both"/>
        <w:rPr>
          <w:sz w:val="28"/>
          <w:szCs w:val="28"/>
        </w:rPr>
      </w:pPr>
      <w:r w:rsidRPr="003C6F48">
        <w:rPr>
          <w:sz w:val="28"/>
          <w:szCs w:val="28"/>
        </w:rPr>
        <w:t xml:space="preserve">Для тех, кто желает научиться переводить фильмы и сериалы для озвучивания, </w:t>
      </w:r>
      <w:proofErr w:type="spellStart"/>
      <w:r w:rsidRPr="003C6F48">
        <w:rPr>
          <w:sz w:val="28"/>
          <w:szCs w:val="28"/>
        </w:rPr>
        <w:t>субтитрирования</w:t>
      </w:r>
      <w:proofErr w:type="spellEnd"/>
      <w:r w:rsidRPr="003C6F48">
        <w:rPr>
          <w:sz w:val="28"/>
          <w:szCs w:val="28"/>
        </w:rPr>
        <w:t xml:space="preserve"> и дубляжа Школа аудиовизуального </w:t>
      </w:r>
      <w:proofErr w:type="gramStart"/>
      <w:r w:rsidRPr="003C6F48">
        <w:rPr>
          <w:sz w:val="28"/>
          <w:szCs w:val="28"/>
        </w:rPr>
        <w:t>перевода ,</w:t>
      </w:r>
      <w:proofErr w:type="gramEnd"/>
      <w:r w:rsidRPr="003C6F48">
        <w:rPr>
          <w:sz w:val="28"/>
          <w:szCs w:val="28"/>
        </w:rPr>
        <w:t xml:space="preserve"> ООО «</w:t>
      </w:r>
      <w:proofErr w:type="spellStart"/>
      <w:r w:rsidRPr="003C6F48">
        <w:rPr>
          <w:sz w:val="28"/>
          <w:szCs w:val="28"/>
        </w:rPr>
        <w:t>РуФилмс</w:t>
      </w:r>
      <w:proofErr w:type="spellEnd"/>
      <w:r w:rsidRPr="003C6F48">
        <w:rPr>
          <w:sz w:val="28"/>
          <w:szCs w:val="28"/>
        </w:rPr>
        <w:t xml:space="preserve">» и переводческий факультет НГЛУ им. Н.А.Добролюбова  </w:t>
      </w:r>
      <w:r w:rsidRPr="003C6F48">
        <w:rPr>
          <w:b/>
          <w:sz w:val="28"/>
          <w:szCs w:val="28"/>
        </w:rPr>
        <w:t>20-21 ноября 2014 г.</w:t>
      </w:r>
      <w:r w:rsidRPr="003C6F48">
        <w:rPr>
          <w:sz w:val="28"/>
          <w:szCs w:val="28"/>
        </w:rPr>
        <w:t xml:space="preserve"> проводят краткий курс дополнительного переводческого образования  </w:t>
      </w:r>
      <w:r w:rsidRPr="003C6F48">
        <w:rPr>
          <w:b/>
          <w:color w:val="FF0000"/>
          <w:sz w:val="28"/>
          <w:szCs w:val="28"/>
        </w:rPr>
        <w:t>«Аудиовизуальный перевод для профессионалов»</w:t>
      </w:r>
      <w:r w:rsidRPr="003C6F48">
        <w:rPr>
          <w:sz w:val="28"/>
          <w:szCs w:val="28"/>
        </w:rPr>
        <w:t xml:space="preserve">. По отзывам переводчиков, прослушавших данный курс, это – «серьезный шаг повышения профессионального мастерства».  </w:t>
      </w:r>
    </w:p>
    <w:p w:rsidR="005B1AB8" w:rsidRPr="003C6F48" w:rsidRDefault="005B1AB8" w:rsidP="005B1AB8">
      <w:pPr>
        <w:ind w:firstLine="708"/>
        <w:jc w:val="both"/>
        <w:rPr>
          <w:sz w:val="28"/>
          <w:szCs w:val="28"/>
        </w:rPr>
      </w:pPr>
      <w:r w:rsidRPr="003C6F48">
        <w:rPr>
          <w:sz w:val="28"/>
          <w:szCs w:val="28"/>
        </w:rPr>
        <w:t>Занятия ведет генеральный директор ООО «</w:t>
      </w:r>
      <w:proofErr w:type="spellStart"/>
      <w:r w:rsidRPr="003C6F48">
        <w:rPr>
          <w:sz w:val="28"/>
          <w:szCs w:val="28"/>
        </w:rPr>
        <w:t>РуФилмс</w:t>
      </w:r>
      <w:proofErr w:type="spellEnd"/>
      <w:r w:rsidRPr="003C6F48">
        <w:rPr>
          <w:sz w:val="28"/>
          <w:szCs w:val="28"/>
        </w:rPr>
        <w:t xml:space="preserve">» Алексей Владимирович </w:t>
      </w:r>
      <w:proofErr w:type="spellStart"/>
      <w:r w:rsidRPr="003C6F48">
        <w:rPr>
          <w:sz w:val="28"/>
          <w:szCs w:val="28"/>
        </w:rPr>
        <w:t>Козуляев</w:t>
      </w:r>
      <w:proofErr w:type="spellEnd"/>
      <w:r w:rsidRPr="003C6F48">
        <w:rPr>
          <w:sz w:val="28"/>
          <w:szCs w:val="28"/>
        </w:rPr>
        <w:t>.</w:t>
      </w:r>
    </w:p>
    <w:p w:rsidR="005B1AB8" w:rsidRPr="003C6F48" w:rsidRDefault="005B1AB8" w:rsidP="005B1AB8">
      <w:pPr>
        <w:ind w:firstLine="360"/>
        <w:jc w:val="both"/>
        <w:rPr>
          <w:sz w:val="28"/>
          <w:szCs w:val="28"/>
        </w:rPr>
      </w:pPr>
      <w:r w:rsidRPr="003C6F48">
        <w:rPr>
          <w:sz w:val="28"/>
          <w:szCs w:val="28"/>
        </w:rPr>
        <w:lastRenderedPageBreak/>
        <w:t>Программа курса «Аудиовизуальный перевод для профессионалов»:</w:t>
      </w:r>
    </w:p>
    <w:p w:rsidR="005B1AB8" w:rsidRPr="003C6F48" w:rsidRDefault="005B1AB8" w:rsidP="005B1AB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C6F48">
        <w:rPr>
          <w:rFonts w:ascii="Times New Roman" w:hAnsi="Times New Roman"/>
          <w:sz w:val="28"/>
          <w:szCs w:val="28"/>
        </w:rPr>
        <w:t>Теоретические основы аудиовизуального перевода. Основные компетенции, которыми должен обладать аудиовизуальный переводчик.</w:t>
      </w:r>
    </w:p>
    <w:p w:rsidR="005B1AB8" w:rsidRPr="003C6F48" w:rsidRDefault="005B1AB8" w:rsidP="005B1AB8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C6F48">
        <w:rPr>
          <w:rFonts w:ascii="Times New Roman" w:hAnsi="Times New Roman"/>
          <w:sz w:val="28"/>
          <w:szCs w:val="28"/>
        </w:rPr>
        <w:t>Общие</w:t>
      </w:r>
    </w:p>
    <w:p w:rsidR="005B1AB8" w:rsidRPr="003C6F48" w:rsidRDefault="005B1AB8" w:rsidP="005B1AB8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C6F48">
        <w:rPr>
          <w:rFonts w:ascii="Times New Roman" w:hAnsi="Times New Roman"/>
          <w:sz w:val="28"/>
          <w:szCs w:val="28"/>
        </w:rPr>
        <w:t xml:space="preserve">Языковые </w:t>
      </w:r>
    </w:p>
    <w:p w:rsidR="005B1AB8" w:rsidRPr="003C6F48" w:rsidRDefault="005B1AB8" w:rsidP="005B1AB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C6F48">
        <w:rPr>
          <w:rFonts w:ascii="Times New Roman" w:hAnsi="Times New Roman"/>
          <w:sz w:val="28"/>
          <w:szCs w:val="28"/>
        </w:rPr>
        <w:t>Общекинематографические</w:t>
      </w:r>
      <w:proofErr w:type="spellEnd"/>
      <w:r w:rsidRPr="003C6F48">
        <w:rPr>
          <w:rFonts w:ascii="Times New Roman" w:hAnsi="Times New Roman"/>
          <w:sz w:val="28"/>
          <w:szCs w:val="28"/>
        </w:rPr>
        <w:t xml:space="preserve"> компетенции (язык кино, правила монтажа, иные правила и особенности). </w:t>
      </w:r>
      <w:proofErr w:type="spellStart"/>
      <w:r w:rsidRPr="003C6F48">
        <w:rPr>
          <w:rFonts w:ascii="Times New Roman" w:hAnsi="Times New Roman"/>
          <w:sz w:val="28"/>
          <w:szCs w:val="28"/>
        </w:rPr>
        <w:t>Киносинтаксис</w:t>
      </w:r>
      <w:proofErr w:type="spellEnd"/>
      <w:r w:rsidRPr="003C6F48">
        <w:rPr>
          <w:rFonts w:ascii="Times New Roman" w:hAnsi="Times New Roman"/>
          <w:sz w:val="28"/>
          <w:szCs w:val="28"/>
        </w:rPr>
        <w:t xml:space="preserve">. </w:t>
      </w:r>
    </w:p>
    <w:p w:rsidR="005B1AB8" w:rsidRPr="003C6F48" w:rsidRDefault="005B1AB8" w:rsidP="005B1AB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C6F48">
        <w:rPr>
          <w:rFonts w:ascii="Times New Roman" w:hAnsi="Times New Roman"/>
          <w:sz w:val="28"/>
          <w:szCs w:val="28"/>
        </w:rPr>
        <w:t xml:space="preserve">Введение в литературно-сценарную составляющую </w:t>
      </w:r>
      <w:proofErr w:type="spellStart"/>
      <w:r w:rsidRPr="003C6F48">
        <w:rPr>
          <w:rFonts w:ascii="Times New Roman" w:hAnsi="Times New Roman"/>
          <w:sz w:val="28"/>
          <w:szCs w:val="28"/>
        </w:rPr>
        <w:t>аудиовидеопроизведений</w:t>
      </w:r>
      <w:proofErr w:type="spellEnd"/>
      <w:r w:rsidR="00334159">
        <w:rPr>
          <w:rFonts w:ascii="Times New Roman" w:hAnsi="Times New Roman"/>
          <w:sz w:val="28"/>
          <w:szCs w:val="28"/>
        </w:rPr>
        <w:t>.</w:t>
      </w:r>
      <w:r w:rsidRPr="003C6F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6F48">
        <w:rPr>
          <w:rFonts w:ascii="Times New Roman" w:hAnsi="Times New Roman"/>
          <w:sz w:val="28"/>
          <w:szCs w:val="28"/>
        </w:rPr>
        <w:t>Логика</w:t>
      </w:r>
      <w:proofErr w:type="gramEnd"/>
      <w:r w:rsidRPr="003C6F48">
        <w:rPr>
          <w:rFonts w:ascii="Times New Roman" w:hAnsi="Times New Roman"/>
          <w:sz w:val="28"/>
          <w:szCs w:val="28"/>
        </w:rPr>
        <w:t xml:space="preserve"> построения аудиовизуальных произведений для кино и ТВ в различных жанрах. </w:t>
      </w:r>
    </w:p>
    <w:p w:rsidR="005B1AB8" w:rsidRPr="003C6F48" w:rsidRDefault="005B1AB8" w:rsidP="005B1AB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C6F48">
        <w:rPr>
          <w:rFonts w:ascii="Times New Roman" w:hAnsi="Times New Roman"/>
          <w:sz w:val="28"/>
          <w:szCs w:val="28"/>
        </w:rPr>
        <w:t xml:space="preserve">Перевод для классического двухмерного </w:t>
      </w:r>
      <w:proofErr w:type="spellStart"/>
      <w:r w:rsidRPr="003C6F48">
        <w:rPr>
          <w:rFonts w:ascii="Times New Roman" w:hAnsi="Times New Roman"/>
          <w:sz w:val="28"/>
          <w:szCs w:val="28"/>
        </w:rPr>
        <w:t>субтитрирования</w:t>
      </w:r>
      <w:proofErr w:type="spellEnd"/>
      <w:r w:rsidRPr="003C6F48">
        <w:rPr>
          <w:rFonts w:ascii="Times New Roman" w:hAnsi="Times New Roman"/>
          <w:sz w:val="28"/>
          <w:szCs w:val="28"/>
        </w:rPr>
        <w:t xml:space="preserve">. </w:t>
      </w:r>
    </w:p>
    <w:p w:rsidR="005B1AB8" w:rsidRPr="003C6F48" w:rsidRDefault="005B1AB8" w:rsidP="005B1AB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C6F48">
        <w:rPr>
          <w:rFonts w:ascii="Times New Roman" w:hAnsi="Times New Roman"/>
          <w:sz w:val="28"/>
          <w:szCs w:val="28"/>
        </w:rPr>
        <w:t xml:space="preserve">Перевод для закадрового озвучивания – основные </w:t>
      </w:r>
      <w:proofErr w:type="gramStart"/>
      <w:r w:rsidRPr="003C6F48">
        <w:rPr>
          <w:rFonts w:ascii="Times New Roman" w:hAnsi="Times New Roman"/>
          <w:sz w:val="28"/>
          <w:szCs w:val="28"/>
        </w:rPr>
        <w:t>стратегии..</w:t>
      </w:r>
      <w:proofErr w:type="gramEnd"/>
    </w:p>
    <w:p w:rsidR="005B1AB8" w:rsidRPr="003C6F48" w:rsidRDefault="005B1AB8" w:rsidP="005B1AB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C6F48">
        <w:rPr>
          <w:rFonts w:ascii="Times New Roman" w:hAnsi="Times New Roman"/>
          <w:sz w:val="28"/>
          <w:szCs w:val="28"/>
        </w:rPr>
        <w:t>Перевод</w:t>
      </w:r>
      <w:bookmarkStart w:id="0" w:name="_GoBack"/>
      <w:r w:rsidRPr="003C6F48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3C6F48">
        <w:rPr>
          <w:rFonts w:ascii="Times New Roman" w:hAnsi="Times New Roman"/>
          <w:sz w:val="28"/>
          <w:szCs w:val="28"/>
        </w:rPr>
        <w:t>для дубляжа – основные стратегии.</w:t>
      </w:r>
    </w:p>
    <w:p w:rsidR="005B1AB8" w:rsidRPr="003C6F48" w:rsidRDefault="005B1AB8" w:rsidP="005B1AB8">
      <w:pPr>
        <w:ind w:firstLine="708"/>
        <w:jc w:val="both"/>
        <w:rPr>
          <w:sz w:val="28"/>
          <w:szCs w:val="28"/>
        </w:rPr>
      </w:pPr>
      <w:r w:rsidRPr="003C6F48">
        <w:rPr>
          <w:sz w:val="28"/>
          <w:szCs w:val="28"/>
        </w:rPr>
        <w:t>Занятия платные. Стоимость обучения – 4 500 руб. По окончании курсов выдается сертификат «</w:t>
      </w:r>
      <w:proofErr w:type="spellStart"/>
      <w:r w:rsidRPr="003C6F48">
        <w:rPr>
          <w:sz w:val="28"/>
          <w:szCs w:val="28"/>
        </w:rPr>
        <w:t>РуФилмс</w:t>
      </w:r>
      <w:proofErr w:type="spellEnd"/>
      <w:r w:rsidRPr="003C6F48">
        <w:rPr>
          <w:sz w:val="28"/>
          <w:szCs w:val="28"/>
        </w:rPr>
        <w:t xml:space="preserve">». </w:t>
      </w:r>
    </w:p>
    <w:p w:rsidR="005B1AB8" w:rsidRPr="003C6F48" w:rsidRDefault="005B1AB8" w:rsidP="005B1AB8">
      <w:pPr>
        <w:ind w:firstLine="708"/>
        <w:jc w:val="both"/>
        <w:rPr>
          <w:sz w:val="28"/>
          <w:szCs w:val="28"/>
        </w:rPr>
      </w:pPr>
      <w:r w:rsidRPr="003C6F48">
        <w:rPr>
          <w:sz w:val="28"/>
          <w:szCs w:val="28"/>
        </w:rPr>
        <w:t>Желающие продолжить работу в этом направлении в ООО «</w:t>
      </w:r>
      <w:proofErr w:type="spellStart"/>
      <w:r w:rsidRPr="003C6F48">
        <w:rPr>
          <w:sz w:val="28"/>
          <w:szCs w:val="28"/>
        </w:rPr>
        <w:t>РуФилмс</w:t>
      </w:r>
      <w:proofErr w:type="spellEnd"/>
      <w:r w:rsidRPr="003C6F48">
        <w:rPr>
          <w:sz w:val="28"/>
          <w:szCs w:val="28"/>
        </w:rPr>
        <w:t>» могут по завершению курса пройти тестирование.</w:t>
      </w:r>
    </w:p>
    <w:p w:rsidR="005B1AB8" w:rsidRPr="003C6F48" w:rsidRDefault="005B1AB8" w:rsidP="005B1AB8">
      <w:pPr>
        <w:ind w:firstLine="708"/>
        <w:rPr>
          <w:sz w:val="28"/>
          <w:szCs w:val="28"/>
        </w:rPr>
      </w:pPr>
      <w:r w:rsidRPr="003C6F48">
        <w:rPr>
          <w:sz w:val="28"/>
          <w:szCs w:val="28"/>
        </w:rPr>
        <w:t xml:space="preserve">Заявки на участие (анкету абитуриента) просим направлять на два адреса: </w:t>
      </w:r>
      <w:hyperlink r:id="rId8" w:history="1">
        <w:r w:rsidRPr="003C6F48">
          <w:rPr>
            <w:rStyle w:val="a3"/>
            <w:sz w:val="28"/>
            <w:szCs w:val="28"/>
            <w:lang w:val="en-US"/>
          </w:rPr>
          <w:t>avkozulyaev</w:t>
        </w:r>
        <w:r w:rsidRPr="003C6F48">
          <w:rPr>
            <w:rStyle w:val="a3"/>
            <w:sz w:val="28"/>
            <w:szCs w:val="28"/>
          </w:rPr>
          <w:t>@</w:t>
        </w:r>
        <w:r w:rsidRPr="003C6F48">
          <w:rPr>
            <w:rStyle w:val="a3"/>
            <w:sz w:val="28"/>
            <w:szCs w:val="28"/>
            <w:lang w:val="en-US"/>
          </w:rPr>
          <w:t>rusubtitles</w:t>
        </w:r>
        <w:r w:rsidRPr="003C6F48">
          <w:rPr>
            <w:rStyle w:val="a3"/>
            <w:sz w:val="28"/>
            <w:szCs w:val="28"/>
          </w:rPr>
          <w:t>.</w:t>
        </w:r>
        <w:r w:rsidRPr="003C6F48">
          <w:rPr>
            <w:rStyle w:val="a3"/>
            <w:sz w:val="28"/>
            <w:szCs w:val="28"/>
            <w:lang w:val="en-US"/>
          </w:rPr>
          <w:t>com</w:t>
        </w:r>
      </w:hyperlink>
      <w:r w:rsidRPr="003C6F48">
        <w:rPr>
          <w:sz w:val="28"/>
          <w:szCs w:val="28"/>
        </w:rPr>
        <w:t xml:space="preserve"> и </w:t>
      </w:r>
      <w:hyperlink r:id="rId9" w:history="1">
        <w:r w:rsidRPr="003C6F48">
          <w:rPr>
            <w:rStyle w:val="a3"/>
            <w:sz w:val="28"/>
            <w:szCs w:val="28"/>
            <w:lang w:val="en-US"/>
          </w:rPr>
          <w:t>artist</w:t>
        </w:r>
        <w:r w:rsidRPr="003C6F48">
          <w:rPr>
            <w:rStyle w:val="a3"/>
            <w:sz w:val="28"/>
            <w:szCs w:val="28"/>
          </w:rPr>
          <w:t>232@</w:t>
        </w:r>
        <w:r w:rsidRPr="003C6F48">
          <w:rPr>
            <w:rStyle w:val="a3"/>
            <w:sz w:val="28"/>
            <w:szCs w:val="28"/>
            <w:lang w:val="en-US"/>
          </w:rPr>
          <w:t>rambler</w:t>
        </w:r>
        <w:r w:rsidRPr="003C6F48">
          <w:rPr>
            <w:rStyle w:val="a3"/>
            <w:sz w:val="28"/>
            <w:szCs w:val="28"/>
          </w:rPr>
          <w:t>.</w:t>
        </w:r>
        <w:proofErr w:type="spellStart"/>
        <w:r w:rsidRPr="003C6F4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C6F48">
        <w:rPr>
          <w:sz w:val="28"/>
          <w:szCs w:val="28"/>
        </w:rPr>
        <w:t xml:space="preserve">. </w:t>
      </w:r>
    </w:p>
    <w:tbl>
      <w:tblPr>
        <w:tblW w:w="10235" w:type="dxa"/>
        <w:tblInd w:w="-432" w:type="dxa"/>
        <w:tblLook w:val="0000" w:firstRow="0" w:lastRow="0" w:firstColumn="0" w:lastColumn="0" w:noHBand="0" w:noVBand="0"/>
      </w:tblPr>
      <w:tblGrid>
        <w:gridCol w:w="4335"/>
        <w:gridCol w:w="5900"/>
      </w:tblGrid>
      <w:tr w:rsidR="005B1AB8" w:rsidTr="00677F2A">
        <w:trPr>
          <w:trHeight w:val="315"/>
        </w:trPr>
        <w:tc>
          <w:tcPr>
            <w:tcW w:w="10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1AB8" w:rsidRDefault="005B1AB8" w:rsidP="005B1AB8">
            <w:pPr>
              <w:rPr>
                <w:rFonts w:cs="Arial CYR"/>
              </w:rPr>
            </w:pPr>
          </w:p>
          <w:p w:rsidR="005B1AB8" w:rsidRDefault="005B1AB8" w:rsidP="00677F2A">
            <w:pPr>
              <w:jc w:val="center"/>
              <w:rPr>
                <w:rFonts w:cs="Arial CYR"/>
              </w:rPr>
            </w:pPr>
          </w:p>
          <w:p w:rsidR="005B1AB8" w:rsidRDefault="005B1AB8" w:rsidP="00677F2A">
            <w:pPr>
              <w:jc w:val="center"/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АНКЕТА АБИТУРИЕНТА</w:t>
            </w:r>
          </w:p>
        </w:tc>
      </w:tr>
      <w:tr w:rsidR="005B1AB8" w:rsidTr="00677F2A">
        <w:trPr>
          <w:trHeight w:val="3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8" w:rsidRDefault="005B1AB8" w:rsidP="00677F2A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ФИО *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8" w:rsidRDefault="005B1AB8" w:rsidP="00677F2A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 </w:t>
            </w:r>
          </w:p>
        </w:tc>
      </w:tr>
      <w:tr w:rsidR="005B1AB8" w:rsidTr="00677F2A">
        <w:trPr>
          <w:trHeight w:val="3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8" w:rsidRDefault="005B1AB8" w:rsidP="00677F2A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Год рождения *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8" w:rsidRDefault="005B1AB8" w:rsidP="00677F2A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 </w:t>
            </w:r>
          </w:p>
        </w:tc>
      </w:tr>
      <w:tr w:rsidR="005B1AB8" w:rsidTr="00677F2A">
        <w:trPr>
          <w:trHeight w:val="462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8" w:rsidRDefault="005B1AB8" w:rsidP="00677F2A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Электронная почта для оповещений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8" w:rsidRDefault="005B1AB8" w:rsidP="00677F2A">
            <w:pPr>
              <w:rPr>
                <w:rFonts w:ascii="Calibri" w:hAnsi="Calibri" w:cs="Arial CYR"/>
              </w:rPr>
            </w:pPr>
          </w:p>
        </w:tc>
      </w:tr>
      <w:tr w:rsidR="005B1AB8" w:rsidTr="00677F2A">
        <w:trPr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8" w:rsidRDefault="005B1AB8" w:rsidP="00677F2A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Какое учебное заведение закончили</w:t>
            </w:r>
            <w:r w:rsidRPr="004F55C9">
              <w:rPr>
                <w:rFonts w:ascii="Calibri" w:hAnsi="Calibri" w:cs="Arial CYR"/>
              </w:rPr>
              <w:t xml:space="preserve"> </w:t>
            </w:r>
            <w:r>
              <w:rPr>
                <w:rFonts w:ascii="Calibri" w:hAnsi="Calibri" w:cs="Arial CYR"/>
              </w:rPr>
              <w:t>/обучаетесь *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8" w:rsidRDefault="005B1AB8" w:rsidP="00677F2A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 </w:t>
            </w:r>
          </w:p>
        </w:tc>
      </w:tr>
      <w:tr w:rsidR="005B1AB8" w:rsidTr="00677F2A">
        <w:trPr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8" w:rsidRDefault="005B1AB8" w:rsidP="00677F2A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Опыт перевода (направление, примерный объем и т.д.)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8" w:rsidRDefault="005B1AB8" w:rsidP="00677F2A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 </w:t>
            </w:r>
          </w:p>
        </w:tc>
      </w:tr>
      <w:tr w:rsidR="005B1AB8" w:rsidTr="00677F2A">
        <w:trPr>
          <w:trHeight w:val="3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8" w:rsidRDefault="005B1AB8" w:rsidP="00677F2A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Язык (для практических занятий) *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8" w:rsidRDefault="005B1AB8" w:rsidP="00677F2A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 </w:t>
            </w:r>
          </w:p>
        </w:tc>
      </w:tr>
      <w:tr w:rsidR="005B1AB8" w:rsidTr="00677F2A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8" w:rsidRDefault="005B1AB8" w:rsidP="00677F2A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Приходилось ли Вам переводить аудиовизуальную продукцию (фильмы, программы, сериалы) для себя или по работе?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8" w:rsidRDefault="005B1AB8" w:rsidP="00677F2A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 </w:t>
            </w:r>
          </w:p>
        </w:tc>
      </w:tr>
      <w:tr w:rsidR="005B1AB8" w:rsidTr="00677F2A">
        <w:trPr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8" w:rsidRDefault="005B1AB8" w:rsidP="00677F2A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Сформулируйте свою цель обучения на данном курсе (коротко, в произвольной форме)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8" w:rsidRDefault="005B1AB8" w:rsidP="00677F2A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 </w:t>
            </w:r>
          </w:p>
        </w:tc>
      </w:tr>
      <w:tr w:rsidR="005B1AB8" w:rsidTr="00677F2A">
        <w:trPr>
          <w:trHeight w:val="315"/>
        </w:trPr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8" w:rsidRDefault="005B1AB8" w:rsidP="00677F2A">
            <w:pPr>
              <w:jc w:val="center"/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Дополнительные сведения (если что-то хотите сообщить дополнительно)</w:t>
            </w:r>
          </w:p>
        </w:tc>
      </w:tr>
      <w:tr w:rsidR="005B1AB8" w:rsidTr="00677F2A">
        <w:trPr>
          <w:trHeight w:val="855"/>
        </w:trPr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8" w:rsidRDefault="005B1AB8" w:rsidP="00677F2A">
            <w:pPr>
              <w:jc w:val="center"/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 </w:t>
            </w:r>
          </w:p>
        </w:tc>
      </w:tr>
      <w:tr w:rsidR="005B1AB8" w:rsidTr="00677F2A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8" w:rsidRDefault="005B1AB8" w:rsidP="00677F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* обязательные пункты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8" w:rsidRDefault="005B1AB8" w:rsidP="00677F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5B1AB8" w:rsidRDefault="005B1AB8" w:rsidP="005B1AB8">
      <w:pPr>
        <w:ind w:firstLine="708"/>
      </w:pPr>
    </w:p>
    <w:p w:rsidR="005B1AB8" w:rsidRPr="003C6F48" w:rsidRDefault="005B1AB8" w:rsidP="005B1AB8">
      <w:pPr>
        <w:ind w:firstLine="708"/>
      </w:pPr>
    </w:p>
    <w:p w:rsidR="005B1AB8" w:rsidRDefault="005B1AB8" w:rsidP="005B1AB8">
      <w:pPr>
        <w:ind w:left="360"/>
      </w:pPr>
    </w:p>
    <w:p w:rsidR="005B1AB8" w:rsidRDefault="005B1AB8"/>
    <w:sectPr w:rsidR="005B1AB8" w:rsidSect="009A6867">
      <w:pgSz w:w="11906" w:h="16838"/>
      <w:pgMar w:top="719" w:right="386" w:bottom="1134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658F3"/>
    <w:multiLevelType w:val="hybridMultilevel"/>
    <w:tmpl w:val="AFE43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FD"/>
    <w:rsid w:val="001727FD"/>
    <w:rsid w:val="00276A47"/>
    <w:rsid w:val="00334159"/>
    <w:rsid w:val="005B1AB8"/>
    <w:rsid w:val="005D0A9E"/>
    <w:rsid w:val="00707E25"/>
    <w:rsid w:val="00835842"/>
    <w:rsid w:val="00C505EB"/>
    <w:rsid w:val="00EA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14FDA-E5FD-4D01-B359-9AAF22A3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27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1A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kozulyaev@rusubtitl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ist232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evod@lunn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tist232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Sdobnikov</dc:creator>
  <cp:keywords/>
  <dc:description/>
  <cp:lastModifiedBy>Vadim Sdobnikov</cp:lastModifiedBy>
  <cp:revision>3</cp:revision>
  <dcterms:created xsi:type="dcterms:W3CDTF">2014-07-09T06:07:00Z</dcterms:created>
  <dcterms:modified xsi:type="dcterms:W3CDTF">2014-09-10T16:52:00Z</dcterms:modified>
</cp:coreProperties>
</file>