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F42" w:rsidRDefault="00272F42" w:rsidP="000225C7">
      <w:pPr>
        <w:spacing w:line="240" w:lineRule="auto"/>
        <w:ind w:firstLine="709"/>
        <w:jc w:val="center"/>
        <w:rPr>
          <w:rFonts w:ascii="Arial" w:hAnsi="Arial" w:cs="Arial"/>
          <w:b/>
          <w:bCs/>
        </w:rPr>
      </w:pPr>
      <w:r>
        <w:rPr>
          <w:rFonts w:ascii="Arial" w:hAnsi="Arial" w:cs="Arial"/>
          <w:b/>
          <w:bCs/>
        </w:rPr>
        <w:t xml:space="preserve">Кафедра теории речи и перевода </w:t>
      </w:r>
    </w:p>
    <w:p w:rsidR="00272F42" w:rsidRDefault="00272F42" w:rsidP="000225C7">
      <w:pPr>
        <w:spacing w:line="240" w:lineRule="auto"/>
        <w:ind w:firstLine="709"/>
        <w:jc w:val="center"/>
        <w:rPr>
          <w:rFonts w:ascii="Arial" w:hAnsi="Arial" w:cs="Arial"/>
          <w:b/>
          <w:bCs/>
        </w:rPr>
      </w:pPr>
      <w:r>
        <w:rPr>
          <w:rFonts w:ascii="Arial" w:hAnsi="Arial" w:cs="Arial"/>
          <w:b/>
          <w:bCs/>
        </w:rPr>
        <w:t xml:space="preserve">Мордовского государственного университета </w:t>
      </w:r>
    </w:p>
    <w:p w:rsidR="00272F42" w:rsidRDefault="00272F42" w:rsidP="000225C7">
      <w:pPr>
        <w:pBdr>
          <w:bottom w:val="single" w:sz="6" w:space="1" w:color="auto"/>
        </w:pBdr>
        <w:spacing w:line="240" w:lineRule="auto"/>
        <w:ind w:firstLine="709"/>
        <w:jc w:val="center"/>
        <w:rPr>
          <w:rFonts w:ascii="Arial" w:hAnsi="Arial" w:cs="Arial"/>
          <w:b/>
          <w:bCs/>
        </w:rPr>
      </w:pPr>
      <w:r>
        <w:rPr>
          <w:rFonts w:ascii="Arial" w:hAnsi="Arial" w:cs="Arial"/>
          <w:b/>
          <w:bCs/>
        </w:rPr>
        <w:t>им. Н. П. Огарёва</w:t>
      </w:r>
    </w:p>
    <w:p w:rsidR="00272F42" w:rsidRPr="00F47937" w:rsidRDefault="00272F42" w:rsidP="000225C7">
      <w:pPr>
        <w:pBdr>
          <w:bottom w:val="single" w:sz="6" w:space="1" w:color="auto"/>
        </w:pBdr>
        <w:spacing w:line="240" w:lineRule="auto"/>
        <w:ind w:firstLine="709"/>
        <w:jc w:val="center"/>
        <w:rPr>
          <w:rFonts w:ascii="Arial" w:hAnsi="Arial" w:cs="Arial"/>
          <w:b/>
          <w:bCs/>
          <w:sz w:val="6"/>
          <w:szCs w:val="6"/>
        </w:rPr>
      </w:pPr>
    </w:p>
    <w:p w:rsidR="00272F42" w:rsidRPr="00F47937" w:rsidRDefault="00272F42" w:rsidP="000225C7">
      <w:pPr>
        <w:pBdr>
          <w:bottom w:val="single" w:sz="6" w:space="1" w:color="auto"/>
        </w:pBdr>
        <w:spacing w:line="240" w:lineRule="auto"/>
        <w:ind w:firstLine="709"/>
        <w:jc w:val="center"/>
        <w:rPr>
          <w:rFonts w:ascii="Arial" w:hAnsi="Arial" w:cs="Arial"/>
          <w:sz w:val="22"/>
          <w:szCs w:val="22"/>
          <w:lang w:val="fr-FR"/>
        </w:rPr>
      </w:pPr>
      <w:r w:rsidRPr="00F47937">
        <w:rPr>
          <w:rFonts w:ascii="Arial" w:hAnsi="Arial" w:cs="Arial"/>
          <w:sz w:val="22"/>
          <w:szCs w:val="22"/>
          <w:lang w:val="fr-FR"/>
        </w:rPr>
        <w:t xml:space="preserve">e-mail: </w:t>
      </w:r>
      <w:hyperlink r:id="rId5" w:history="1">
        <w:r w:rsidRPr="00F47937">
          <w:rPr>
            <w:rStyle w:val="Hyperlink"/>
            <w:rFonts w:ascii="Arial" w:hAnsi="Arial" w:cs="Arial"/>
            <w:sz w:val="22"/>
            <w:szCs w:val="22"/>
            <w:lang w:val="fr-FR"/>
          </w:rPr>
          <w:t>trp_chair@mail.ru</w:t>
        </w:r>
      </w:hyperlink>
      <w:r w:rsidRPr="00F47937">
        <w:rPr>
          <w:rFonts w:ascii="Arial" w:hAnsi="Arial" w:cs="Arial"/>
          <w:sz w:val="22"/>
          <w:szCs w:val="22"/>
          <w:lang w:val="fr-FR"/>
        </w:rPr>
        <w:t xml:space="preserve">, </w:t>
      </w:r>
      <w:r w:rsidRPr="00F47937">
        <w:rPr>
          <w:rFonts w:ascii="Arial" w:hAnsi="Arial" w:cs="Arial"/>
          <w:sz w:val="22"/>
          <w:szCs w:val="22"/>
          <w:lang w:val="en-US"/>
        </w:rPr>
        <w:t>тел</w:t>
      </w:r>
      <w:r w:rsidRPr="00F47937">
        <w:rPr>
          <w:rFonts w:ascii="Arial" w:hAnsi="Arial" w:cs="Arial"/>
          <w:sz w:val="22"/>
          <w:szCs w:val="22"/>
          <w:lang w:val="fr-FR"/>
        </w:rPr>
        <w:t>. (8342) 29-08-39</w:t>
      </w:r>
    </w:p>
    <w:p w:rsidR="00272F42" w:rsidRPr="00F47937" w:rsidRDefault="00272F42" w:rsidP="000225C7">
      <w:pPr>
        <w:pBdr>
          <w:bottom w:val="single" w:sz="6" w:space="1" w:color="auto"/>
        </w:pBdr>
        <w:spacing w:line="240" w:lineRule="auto"/>
        <w:ind w:firstLine="709"/>
        <w:jc w:val="center"/>
        <w:rPr>
          <w:rFonts w:ascii="Arial" w:hAnsi="Arial" w:cs="Arial"/>
          <w:sz w:val="6"/>
          <w:szCs w:val="6"/>
          <w:lang w:val="fr-FR"/>
        </w:rPr>
      </w:pPr>
    </w:p>
    <w:p w:rsidR="00272F42" w:rsidRPr="00F47937" w:rsidRDefault="00272F42" w:rsidP="000225C7">
      <w:pPr>
        <w:spacing w:line="240" w:lineRule="auto"/>
        <w:ind w:firstLine="709"/>
        <w:jc w:val="center"/>
        <w:rPr>
          <w:rFonts w:ascii="Arial" w:hAnsi="Arial" w:cs="Arial"/>
          <w:b/>
          <w:bCs/>
          <w:lang w:val="fr-FR"/>
        </w:rPr>
      </w:pPr>
    </w:p>
    <w:p w:rsidR="00272F42" w:rsidRPr="00300595" w:rsidRDefault="00272F42" w:rsidP="000225C7">
      <w:pPr>
        <w:spacing w:line="240" w:lineRule="auto"/>
        <w:ind w:firstLine="709"/>
        <w:jc w:val="center"/>
        <w:rPr>
          <w:rFonts w:ascii="Arial" w:hAnsi="Arial" w:cs="Arial"/>
          <w:b/>
          <w:bCs/>
        </w:rPr>
      </w:pPr>
      <w:r>
        <w:rPr>
          <w:rFonts w:ascii="Arial" w:hAnsi="Arial" w:cs="Arial"/>
          <w:b/>
          <w:bCs/>
        </w:rPr>
        <w:t xml:space="preserve">Приглашаем студентов и школьников принять участие в </w:t>
      </w:r>
    </w:p>
    <w:p w:rsidR="00272F42" w:rsidRPr="000225C7" w:rsidRDefault="00272F42" w:rsidP="000225C7">
      <w:pPr>
        <w:spacing w:line="240" w:lineRule="auto"/>
        <w:ind w:firstLine="709"/>
        <w:jc w:val="center"/>
        <w:rPr>
          <w:rFonts w:ascii="Arial" w:hAnsi="Arial" w:cs="Arial"/>
          <w:b/>
          <w:bCs/>
        </w:rPr>
      </w:pPr>
      <w:r w:rsidRPr="000225C7">
        <w:rPr>
          <w:rFonts w:ascii="Arial" w:hAnsi="Arial" w:cs="Arial"/>
          <w:b/>
          <w:bCs/>
          <w:lang w:val="en-US"/>
        </w:rPr>
        <w:t>IX</w:t>
      </w:r>
      <w:r w:rsidRPr="000225C7">
        <w:rPr>
          <w:rFonts w:ascii="Arial" w:hAnsi="Arial" w:cs="Arial"/>
          <w:b/>
          <w:bCs/>
        </w:rPr>
        <w:t xml:space="preserve"> Межрегиональн</w:t>
      </w:r>
      <w:r>
        <w:rPr>
          <w:rFonts w:ascii="Arial" w:hAnsi="Arial" w:cs="Arial"/>
          <w:b/>
          <w:bCs/>
        </w:rPr>
        <w:t>ом</w:t>
      </w:r>
      <w:r w:rsidRPr="000225C7">
        <w:rPr>
          <w:rFonts w:ascii="Arial" w:hAnsi="Arial" w:cs="Arial"/>
          <w:b/>
          <w:bCs/>
        </w:rPr>
        <w:t xml:space="preserve"> конкурс</w:t>
      </w:r>
      <w:r>
        <w:rPr>
          <w:rFonts w:ascii="Arial" w:hAnsi="Arial" w:cs="Arial"/>
          <w:b/>
          <w:bCs/>
        </w:rPr>
        <w:t>е</w:t>
      </w:r>
      <w:r w:rsidRPr="000225C7">
        <w:rPr>
          <w:rFonts w:ascii="Arial" w:hAnsi="Arial" w:cs="Arial"/>
          <w:b/>
          <w:bCs/>
        </w:rPr>
        <w:t xml:space="preserve"> на лучший перевод</w:t>
      </w:r>
      <w:r>
        <w:rPr>
          <w:rFonts w:ascii="Arial" w:hAnsi="Arial" w:cs="Arial"/>
          <w:b/>
          <w:bCs/>
        </w:rPr>
        <w:t>.</w:t>
      </w:r>
    </w:p>
    <w:p w:rsidR="00272F42" w:rsidRPr="00F47937" w:rsidRDefault="00272F42" w:rsidP="000225C7">
      <w:pPr>
        <w:spacing w:line="240" w:lineRule="auto"/>
        <w:ind w:firstLine="709"/>
        <w:rPr>
          <w:rFonts w:ascii="Arial" w:hAnsi="Arial" w:cs="Arial"/>
          <w:sz w:val="16"/>
          <w:szCs w:val="16"/>
        </w:rPr>
      </w:pPr>
    </w:p>
    <w:p w:rsidR="00272F42" w:rsidRPr="000225C7" w:rsidRDefault="00272F42" w:rsidP="000225C7">
      <w:pPr>
        <w:shd w:val="clear" w:color="auto" w:fill="FFFFFF"/>
        <w:spacing w:line="240" w:lineRule="auto"/>
        <w:ind w:firstLine="709"/>
        <w:rPr>
          <w:rFonts w:ascii="Arial" w:hAnsi="Arial" w:cs="Arial"/>
          <w:color w:val="000000"/>
          <w:lang w:eastAsia="ru-RU"/>
        </w:rPr>
      </w:pPr>
      <w:r w:rsidRPr="000225C7">
        <w:rPr>
          <w:rFonts w:ascii="Arial" w:hAnsi="Arial" w:cs="Arial"/>
          <w:b/>
          <w:bCs/>
          <w:color w:val="000000"/>
          <w:lang w:eastAsia="ru-RU"/>
        </w:rPr>
        <w:t>Цель конкурса</w:t>
      </w:r>
      <w:r w:rsidRPr="000225C7">
        <w:rPr>
          <w:rFonts w:ascii="Arial" w:hAnsi="Arial" w:cs="Arial"/>
          <w:color w:val="000000"/>
          <w:lang w:eastAsia="ru-RU"/>
        </w:rPr>
        <w:t>: привлечение внимания к изучению иностранных языков, развитие творческой инициативы, поднятие престижа профессии переводчика.</w:t>
      </w:r>
    </w:p>
    <w:p w:rsidR="00272F42" w:rsidRPr="00F47937" w:rsidRDefault="00272F42" w:rsidP="000225C7">
      <w:pPr>
        <w:shd w:val="clear" w:color="auto" w:fill="FFFFFF"/>
        <w:spacing w:line="240" w:lineRule="auto"/>
        <w:ind w:firstLine="709"/>
        <w:rPr>
          <w:rFonts w:ascii="Arial" w:hAnsi="Arial" w:cs="Arial"/>
          <w:b/>
          <w:bCs/>
          <w:color w:val="000000"/>
          <w:sz w:val="16"/>
          <w:szCs w:val="16"/>
          <w:lang w:eastAsia="ru-RU"/>
        </w:rPr>
      </w:pPr>
    </w:p>
    <w:p w:rsidR="00272F42" w:rsidRPr="000225C7" w:rsidRDefault="00272F42" w:rsidP="000225C7">
      <w:pPr>
        <w:shd w:val="clear" w:color="auto" w:fill="FFFFFF"/>
        <w:spacing w:line="240" w:lineRule="auto"/>
        <w:ind w:firstLine="709"/>
        <w:rPr>
          <w:rFonts w:ascii="Arial" w:hAnsi="Arial" w:cs="Arial"/>
          <w:color w:val="000000"/>
          <w:lang w:eastAsia="ru-RU"/>
        </w:rPr>
      </w:pPr>
      <w:r w:rsidRPr="000225C7">
        <w:rPr>
          <w:rFonts w:ascii="Arial" w:hAnsi="Arial" w:cs="Arial"/>
          <w:b/>
          <w:bCs/>
          <w:color w:val="000000"/>
          <w:lang w:eastAsia="ru-RU"/>
        </w:rPr>
        <w:t>Участники</w:t>
      </w:r>
      <w:r w:rsidRPr="000225C7">
        <w:rPr>
          <w:rFonts w:ascii="Arial" w:hAnsi="Arial" w:cs="Arial"/>
          <w:color w:val="000000"/>
          <w:lang w:eastAsia="ru-RU"/>
        </w:rPr>
        <w:t>: к участию в конкурсе приглашаются старшеклассники 9-11 классов, студенты (языковых и неязыковых специальностей), специалисты, а также все желающие в возрасте до 29 лет (образовательный уровень, место проживания не имеют значения). В конкурсе не могут участвовать члены жюри.</w:t>
      </w:r>
    </w:p>
    <w:p w:rsidR="00272F42" w:rsidRPr="00F47937" w:rsidRDefault="00272F42" w:rsidP="000225C7">
      <w:pPr>
        <w:shd w:val="clear" w:color="auto" w:fill="FFFFFF"/>
        <w:spacing w:line="240" w:lineRule="auto"/>
        <w:ind w:firstLine="709"/>
        <w:rPr>
          <w:rFonts w:ascii="Arial" w:hAnsi="Arial" w:cs="Arial"/>
          <w:b/>
          <w:bCs/>
          <w:color w:val="000000"/>
          <w:sz w:val="16"/>
          <w:szCs w:val="16"/>
          <w:lang w:eastAsia="ru-RU"/>
        </w:rPr>
      </w:pPr>
    </w:p>
    <w:p w:rsidR="00272F42" w:rsidRPr="000225C7" w:rsidRDefault="00272F42" w:rsidP="000225C7">
      <w:pPr>
        <w:shd w:val="clear" w:color="auto" w:fill="FFFFFF"/>
        <w:spacing w:line="240" w:lineRule="auto"/>
        <w:ind w:firstLine="709"/>
        <w:rPr>
          <w:rFonts w:ascii="Arial" w:hAnsi="Arial" w:cs="Arial"/>
          <w:color w:val="000000"/>
          <w:lang w:eastAsia="ru-RU"/>
        </w:rPr>
      </w:pPr>
      <w:r w:rsidRPr="000225C7">
        <w:rPr>
          <w:rFonts w:ascii="Arial" w:hAnsi="Arial" w:cs="Arial"/>
          <w:b/>
          <w:bCs/>
          <w:color w:val="000000"/>
          <w:lang w:eastAsia="ru-RU"/>
        </w:rPr>
        <w:t>Сроки проведения</w:t>
      </w:r>
      <w:r w:rsidRPr="000225C7">
        <w:rPr>
          <w:rFonts w:ascii="Arial" w:hAnsi="Arial" w:cs="Arial"/>
          <w:color w:val="000000"/>
          <w:lang w:eastAsia="ru-RU"/>
        </w:rPr>
        <w:t>: конкурс проводится в 2 этапа:</w:t>
      </w:r>
    </w:p>
    <w:p w:rsidR="00272F42" w:rsidRPr="000225C7" w:rsidRDefault="00272F42" w:rsidP="000225C7">
      <w:pPr>
        <w:numPr>
          <w:ilvl w:val="0"/>
          <w:numId w:val="1"/>
        </w:numPr>
        <w:shd w:val="clear" w:color="auto" w:fill="FFFFFF"/>
        <w:spacing w:line="240" w:lineRule="auto"/>
        <w:ind w:left="0" w:firstLine="709"/>
        <w:rPr>
          <w:rFonts w:ascii="Arial" w:hAnsi="Arial" w:cs="Arial"/>
          <w:color w:val="000000"/>
          <w:lang w:eastAsia="ru-RU"/>
        </w:rPr>
      </w:pPr>
      <w:r w:rsidRPr="000225C7">
        <w:rPr>
          <w:rFonts w:ascii="Arial" w:hAnsi="Arial" w:cs="Arial"/>
          <w:b/>
          <w:bCs/>
          <w:color w:val="000000"/>
          <w:lang w:eastAsia="ru-RU"/>
        </w:rPr>
        <w:t xml:space="preserve">I этап — с 1 </w:t>
      </w:r>
      <w:r>
        <w:rPr>
          <w:rFonts w:ascii="Arial" w:hAnsi="Arial" w:cs="Arial"/>
          <w:b/>
          <w:bCs/>
          <w:color w:val="000000"/>
          <w:lang w:eastAsia="ru-RU"/>
        </w:rPr>
        <w:t>октя</w:t>
      </w:r>
      <w:r w:rsidRPr="000225C7">
        <w:rPr>
          <w:rFonts w:ascii="Arial" w:hAnsi="Arial" w:cs="Arial"/>
          <w:b/>
          <w:bCs/>
          <w:color w:val="000000"/>
          <w:lang w:eastAsia="ru-RU"/>
        </w:rPr>
        <w:t>бря 2014 года по 31 января 2015 года</w:t>
      </w:r>
      <w:r w:rsidRPr="000225C7">
        <w:rPr>
          <w:rFonts w:ascii="Arial" w:hAnsi="Arial" w:cs="Arial"/>
          <w:color w:val="000000"/>
          <w:lang w:eastAsia="ru-RU"/>
        </w:rPr>
        <w:t>. По указанным ниже адресам</w:t>
      </w:r>
      <w:r w:rsidRPr="000720F0">
        <w:rPr>
          <w:rFonts w:ascii="Arial" w:hAnsi="Arial" w:cs="Arial"/>
          <w:color w:val="000000"/>
          <w:lang w:eastAsia="ru-RU"/>
        </w:rPr>
        <w:t xml:space="preserve"> (</w:t>
      </w:r>
      <w:r>
        <w:rPr>
          <w:rFonts w:ascii="Arial" w:hAnsi="Arial" w:cs="Arial"/>
          <w:color w:val="000000"/>
          <w:lang w:eastAsia="ru-RU"/>
        </w:rPr>
        <w:t xml:space="preserve">или на сайте </w:t>
      </w:r>
      <w:hyperlink r:id="rId6" w:history="1">
        <w:r w:rsidRPr="0069287F">
          <w:rPr>
            <w:rStyle w:val="Hyperlink"/>
            <w:rFonts w:ascii="Arial" w:hAnsi="Arial" w:cs="Arial"/>
            <w:lang w:eastAsia="ru-RU"/>
          </w:rPr>
          <w:t>http://www.fld.mrsu.ru/</w:t>
        </w:r>
      </w:hyperlink>
      <w:r w:rsidRPr="000720F0">
        <w:rPr>
          <w:rFonts w:ascii="Arial" w:hAnsi="Arial" w:cs="Arial"/>
          <w:color w:val="000000"/>
          <w:lang w:eastAsia="ru-RU"/>
        </w:rPr>
        <w:t>)</w:t>
      </w:r>
      <w:r w:rsidRPr="000225C7">
        <w:rPr>
          <w:rFonts w:ascii="Arial" w:hAnsi="Arial" w:cs="Arial"/>
          <w:color w:val="000000"/>
          <w:lang w:eastAsia="ru-RU"/>
        </w:rPr>
        <w:t xml:space="preserve"> участники получают конкурсные задания, работают над переводом и направляют свои работы по адресу: </w:t>
      </w:r>
      <w:r>
        <w:rPr>
          <w:rFonts w:ascii="Arial" w:hAnsi="Arial" w:cs="Arial"/>
          <w:b/>
          <w:bCs/>
          <w:color w:val="000000"/>
          <w:lang w:eastAsia="ru-RU"/>
        </w:rPr>
        <w:t>Ф</w:t>
      </w:r>
      <w:r w:rsidRPr="000225C7">
        <w:rPr>
          <w:rFonts w:ascii="Arial" w:hAnsi="Arial" w:cs="Arial"/>
          <w:b/>
          <w:bCs/>
          <w:color w:val="000000"/>
          <w:lang w:eastAsia="ru-RU"/>
        </w:rPr>
        <w:t>акультет иностранных языков МГУ им. Н.</w:t>
      </w:r>
      <w:r>
        <w:rPr>
          <w:rFonts w:ascii="Arial" w:hAnsi="Arial" w:cs="Arial"/>
          <w:b/>
          <w:bCs/>
          <w:color w:val="000000"/>
          <w:lang w:eastAsia="ru-RU"/>
        </w:rPr>
        <w:t xml:space="preserve"> </w:t>
      </w:r>
      <w:r w:rsidRPr="000225C7">
        <w:rPr>
          <w:rFonts w:ascii="Arial" w:hAnsi="Arial" w:cs="Arial"/>
          <w:b/>
          <w:bCs/>
          <w:color w:val="000000"/>
          <w:lang w:eastAsia="ru-RU"/>
        </w:rPr>
        <w:t>П. Огар</w:t>
      </w:r>
      <w:r>
        <w:rPr>
          <w:rFonts w:ascii="Arial" w:hAnsi="Arial" w:cs="Arial"/>
          <w:b/>
          <w:bCs/>
          <w:color w:val="000000"/>
          <w:lang w:eastAsia="ru-RU"/>
        </w:rPr>
        <w:t>ё</w:t>
      </w:r>
      <w:r w:rsidRPr="000225C7">
        <w:rPr>
          <w:rFonts w:ascii="Arial" w:hAnsi="Arial" w:cs="Arial"/>
          <w:b/>
          <w:bCs/>
          <w:color w:val="000000"/>
          <w:lang w:eastAsia="ru-RU"/>
        </w:rPr>
        <w:t>ва (43000</w:t>
      </w:r>
      <w:r>
        <w:rPr>
          <w:rFonts w:ascii="Arial" w:hAnsi="Arial" w:cs="Arial"/>
          <w:b/>
          <w:bCs/>
          <w:color w:val="000000"/>
          <w:lang w:eastAsia="ru-RU"/>
        </w:rPr>
        <w:t>5</w:t>
      </w:r>
      <w:r w:rsidRPr="000225C7">
        <w:rPr>
          <w:rFonts w:ascii="Arial" w:hAnsi="Arial" w:cs="Arial"/>
          <w:b/>
          <w:bCs/>
          <w:color w:val="000000"/>
          <w:lang w:eastAsia="ru-RU"/>
        </w:rPr>
        <w:t>, г. Саранск, ул. Большевистская, 68)</w:t>
      </w:r>
      <w:r w:rsidRPr="000225C7">
        <w:rPr>
          <w:rFonts w:ascii="Arial" w:hAnsi="Arial" w:cs="Arial"/>
          <w:color w:val="000000"/>
          <w:lang w:eastAsia="ru-RU"/>
        </w:rPr>
        <w:t>. Переводы, представленные после </w:t>
      </w:r>
      <w:r w:rsidRPr="000225C7">
        <w:rPr>
          <w:rFonts w:ascii="Arial" w:hAnsi="Arial" w:cs="Arial"/>
          <w:b/>
          <w:bCs/>
          <w:color w:val="000000"/>
          <w:lang w:eastAsia="ru-RU"/>
        </w:rPr>
        <w:t>31 января</w:t>
      </w:r>
      <w:r>
        <w:rPr>
          <w:rFonts w:ascii="Arial" w:hAnsi="Arial" w:cs="Arial"/>
          <w:b/>
          <w:bCs/>
          <w:color w:val="000000"/>
          <w:lang w:eastAsia="ru-RU"/>
        </w:rPr>
        <w:t xml:space="preserve"> 2015 г.</w:t>
      </w:r>
      <w:r w:rsidRPr="000225C7">
        <w:rPr>
          <w:rFonts w:ascii="Arial" w:hAnsi="Arial" w:cs="Arial"/>
          <w:color w:val="000000"/>
          <w:lang w:eastAsia="ru-RU"/>
        </w:rPr>
        <w:t>, к конкурсу не допускаются. Для почтовых отправлений последним днем отправки является</w:t>
      </w:r>
      <w:r w:rsidRPr="000225C7">
        <w:rPr>
          <w:rFonts w:ascii="Arial" w:hAnsi="Arial" w:cs="Arial"/>
          <w:b/>
          <w:bCs/>
          <w:color w:val="000000"/>
          <w:lang w:eastAsia="ru-RU"/>
        </w:rPr>
        <w:t> 31 января</w:t>
      </w:r>
      <w:r w:rsidRPr="000225C7">
        <w:rPr>
          <w:rFonts w:ascii="Arial" w:hAnsi="Arial" w:cs="Arial"/>
          <w:color w:val="000000"/>
          <w:lang w:eastAsia="ru-RU"/>
        </w:rPr>
        <w:t> </w:t>
      </w:r>
      <w:r w:rsidRPr="000225C7">
        <w:rPr>
          <w:rFonts w:ascii="Arial" w:hAnsi="Arial" w:cs="Arial"/>
          <w:b/>
          <w:bCs/>
          <w:color w:val="000000"/>
          <w:lang w:eastAsia="ru-RU"/>
        </w:rPr>
        <w:t>2015 года.</w:t>
      </w:r>
    </w:p>
    <w:p w:rsidR="00272F42" w:rsidRPr="000225C7" w:rsidRDefault="00272F42" w:rsidP="000225C7">
      <w:pPr>
        <w:numPr>
          <w:ilvl w:val="0"/>
          <w:numId w:val="1"/>
        </w:numPr>
        <w:shd w:val="clear" w:color="auto" w:fill="FFFFFF"/>
        <w:spacing w:line="240" w:lineRule="auto"/>
        <w:ind w:left="0" w:firstLine="709"/>
        <w:rPr>
          <w:rFonts w:ascii="Arial" w:hAnsi="Arial" w:cs="Arial"/>
          <w:color w:val="000000"/>
          <w:lang w:eastAsia="ru-RU"/>
        </w:rPr>
      </w:pPr>
      <w:r w:rsidRPr="000225C7">
        <w:rPr>
          <w:rFonts w:ascii="Arial" w:hAnsi="Arial" w:cs="Arial"/>
          <w:b/>
          <w:bCs/>
          <w:color w:val="000000"/>
          <w:lang w:eastAsia="ru-RU"/>
        </w:rPr>
        <w:t>II этап — с 1 февраля по 1 марта 2015 года.</w:t>
      </w:r>
      <w:r w:rsidRPr="000225C7">
        <w:rPr>
          <w:rFonts w:ascii="Arial" w:hAnsi="Arial" w:cs="Arial"/>
          <w:color w:val="000000"/>
          <w:lang w:eastAsia="ru-RU"/>
        </w:rPr>
        <w:t> Жюри рассматривает все поступившие на конкурс работы и определяет лучшие переводы.</w:t>
      </w:r>
    </w:p>
    <w:p w:rsidR="00272F42" w:rsidRDefault="00272F42" w:rsidP="000225C7">
      <w:pPr>
        <w:shd w:val="clear" w:color="auto" w:fill="FFFFFF"/>
        <w:spacing w:line="240" w:lineRule="auto"/>
        <w:ind w:firstLine="709"/>
        <w:rPr>
          <w:rFonts w:ascii="Arial" w:hAnsi="Arial" w:cs="Arial"/>
          <w:b/>
          <w:bCs/>
          <w:color w:val="000000"/>
          <w:u w:val="single"/>
          <w:lang w:eastAsia="ru-RU"/>
        </w:rPr>
      </w:pPr>
    </w:p>
    <w:p w:rsidR="00272F42" w:rsidRDefault="00272F42" w:rsidP="000225C7">
      <w:pPr>
        <w:shd w:val="clear" w:color="auto" w:fill="FFFFFF"/>
        <w:spacing w:line="240" w:lineRule="auto"/>
        <w:ind w:firstLine="709"/>
        <w:rPr>
          <w:rFonts w:ascii="Arial" w:hAnsi="Arial" w:cs="Arial"/>
          <w:color w:val="000000"/>
          <w:lang w:eastAsia="ru-RU"/>
        </w:rPr>
      </w:pPr>
      <w:r w:rsidRPr="000225C7">
        <w:rPr>
          <w:rFonts w:ascii="Arial" w:hAnsi="Arial" w:cs="Arial"/>
          <w:b/>
          <w:bCs/>
          <w:color w:val="000000"/>
          <w:u w:val="single"/>
          <w:lang w:eastAsia="ru-RU"/>
        </w:rPr>
        <w:t>Результаты конкурса</w:t>
      </w:r>
      <w:r w:rsidRPr="000225C7">
        <w:rPr>
          <w:rFonts w:ascii="Arial" w:hAnsi="Arial" w:cs="Arial"/>
          <w:color w:val="000000"/>
          <w:lang w:eastAsia="ru-RU"/>
        </w:rPr>
        <w:t> будут объявлены </w:t>
      </w:r>
      <w:r w:rsidRPr="000225C7">
        <w:rPr>
          <w:rFonts w:ascii="Arial" w:hAnsi="Arial" w:cs="Arial"/>
          <w:b/>
          <w:bCs/>
          <w:color w:val="000000"/>
          <w:lang w:eastAsia="ru-RU"/>
        </w:rPr>
        <w:t>в марте 2015</w:t>
      </w:r>
      <w:r w:rsidRPr="000225C7">
        <w:rPr>
          <w:rFonts w:ascii="Arial" w:hAnsi="Arial" w:cs="Arial"/>
          <w:color w:val="000000"/>
          <w:lang w:eastAsia="ru-RU"/>
        </w:rPr>
        <w:t> года на открытом заседании жюри, где будут объявлены имена победителей в номинациях:</w:t>
      </w:r>
    </w:p>
    <w:p w:rsidR="00272F42" w:rsidRPr="000225C7" w:rsidRDefault="00272F42" w:rsidP="000225C7">
      <w:pPr>
        <w:shd w:val="clear" w:color="auto" w:fill="FFFFFF"/>
        <w:spacing w:line="240" w:lineRule="auto"/>
        <w:ind w:firstLine="709"/>
        <w:rPr>
          <w:rFonts w:ascii="Arial" w:hAnsi="Arial" w:cs="Arial"/>
          <w:color w:val="000000"/>
          <w:lang w:eastAsia="ru-RU"/>
        </w:rPr>
      </w:pPr>
    </w:p>
    <w:p w:rsidR="00272F42" w:rsidRPr="000720F0" w:rsidRDefault="00272F42" w:rsidP="00B27262">
      <w:pPr>
        <w:numPr>
          <w:ilvl w:val="0"/>
          <w:numId w:val="2"/>
        </w:numPr>
        <w:shd w:val="clear" w:color="auto" w:fill="FFFFFF"/>
        <w:tabs>
          <w:tab w:val="clear" w:pos="720"/>
          <w:tab w:val="num" w:pos="360"/>
        </w:tabs>
        <w:spacing w:line="240" w:lineRule="auto"/>
        <w:ind w:left="0" w:firstLine="0"/>
        <w:rPr>
          <w:rFonts w:ascii="Arial" w:hAnsi="Arial" w:cs="Arial"/>
          <w:i/>
          <w:iCs/>
          <w:color w:val="000000"/>
          <w:lang w:eastAsia="ru-RU"/>
        </w:rPr>
      </w:pPr>
      <w:r w:rsidRPr="000720F0">
        <w:rPr>
          <w:rFonts w:ascii="Arial" w:hAnsi="Arial" w:cs="Arial"/>
          <w:i/>
          <w:iCs/>
          <w:color w:val="000000"/>
          <w:lang w:eastAsia="ru-RU"/>
        </w:rPr>
        <w:t>лучший художественный перевод с английского языка;</w:t>
      </w:r>
    </w:p>
    <w:p w:rsidR="00272F42" w:rsidRPr="000720F0" w:rsidRDefault="00272F42" w:rsidP="00B27262">
      <w:pPr>
        <w:numPr>
          <w:ilvl w:val="0"/>
          <w:numId w:val="2"/>
        </w:numPr>
        <w:shd w:val="clear" w:color="auto" w:fill="FFFFFF"/>
        <w:tabs>
          <w:tab w:val="clear" w:pos="720"/>
          <w:tab w:val="num" w:pos="360"/>
        </w:tabs>
        <w:spacing w:line="240" w:lineRule="auto"/>
        <w:ind w:left="0" w:firstLine="0"/>
        <w:rPr>
          <w:rFonts w:ascii="Arial" w:hAnsi="Arial" w:cs="Arial"/>
          <w:i/>
          <w:iCs/>
          <w:color w:val="000000"/>
          <w:lang w:eastAsia="ru-RU"/>
        </w:rPr>
      </w:pPr>
      <w:r w:rsidRPr="000720F0">
        <w:rPr>
          <w:rFonts w:ascii="Arial" w:hAnsi="Arial" w:cs="Arial"/>
          <w:i/>
          <w:iCs/>
          <w:color w:val="000000"/>
          <w:lang w:eastAsia="ru-RU"/>
        </w:rPr>
        <w:t>лучший художественный перевод с немецкого языка;</w:t>
      </w:r>
    </w:p>
    <w:p w:rsidR="00272F42" w:rsidRPr="000720F0" w:rsidRDefault="00272F42" w:rsidP="00B27262">
      <w:pPr>
        <w:numPr>
          <w:ilvl w:val="0"/>
          <w:numId w:val="2"/>
        </w:numPr>
        <w:shd w:val="clear" w:color="auto" w:fill="FFFFFF"/>
        <w:tabs>
          <w:tab w:val="clear" w:pos="720"/>
          <w:tab w:val="num" w:pos="360"/>
        </w:tabs>
        <w:spacing w:line="240" w:lineRule="auto"/>
        <w:ind w:left="0" w:firstLine="0"/>
        <w:rPr>
          <w:rFonts w:ascii="Arial" w:hAnsi="Arial" w:cs="Arial"/>
          <w:i/>
          <w:iCs/>
          <w:color w:val="000000"/>
          <w:lang w:eastAsia="ru-RU"/>
        </w:rPr>
      </w:pPr>
      <w:r w:rsidRPr="000720F0">
        <w:rPr>
          <w:rFonts w:ascii="Arial" w:hAnsi="Arial" w:cs="Arial"/>
          <w:i/>
          <w:iCs/>
          <w:color w:val="000000"/>
          <w:lang w:eastAsia="ru-RU"/>
        </w:rPr>
        <w:t>лучший художественный перевод с французского языка;</w:t>
      </w:r>
    </w:p>
    <w:p w:rsidR="00272F42" w:rsidRPr="000720F0" w:rsidRDefault="00272F42" w:rsidP="00B27262">
      <w:pPr>
        <w:numPr>
          <w:ilvl w:val="0"/>
          <w:numId w:val="2"/>
        </w:numPr>
        <w:shd w:val="clear" w:color="auto" w:fill="FFFFFF"/>
        <w:tabs>
          <w:tab w:val="clear" w:pos="720"/>
          <w:tab w:val="num" w:pos="360"/>
        </w:tabs>
        <w:spacing w:line="240" w:lineRule="auto"/>
        <w:ind w:left="0" w:firstLine="0"/>
        <w:rPr>
          <w:rFonts w:ascii="Arial" w:hAnsi="Arial" w:cs="Arial"/>
          <w:i/>
          <w:iCs/>
          <w:color w:val="000000"/>
          <w:lang w:eastAsia="ru-RU"/>
        </w:rPr>
      </w:pPr>
      <w:r w:rsidRPr="000720F0">
        <w:rPr>
          <w:rFonts w:ascii="Arial" w:hAnsi="Arial" w:cs="Arial"/>
          <w:i/>
          <w:iCs/>
          <w:color w:val="000000"/>
          <w:lang w:eastAsia="ru-RU"/>
        </w:rPr>
        <w:t>лучший перевод научно-популярного текста с английского языка;</w:t>
      </w:r>
    </w:p>
    <w:p w:rsidR="00272F42" w:rsidRPr="000720F0" w:rsidRDefault="00272F42" w:rsidP="00B27262">
      <w:pPr>
        <w:numPr>
          <w:ilvl w:val="0"/>
          <w:numId w:val="2"/>
        </w:numPr>
        <w:shd w:val="clear" w:color="auto" w:fill="FFFFFF"/>
        <w:tabs>
          <w:tab w:val="clear" w:pos="720"/>
          <w:tab w:val="num" w:pos="360"/>
        </w:tabs>
        <w:spacing w:line="240" w:lineRule="auto"/>
        <w:ind w:left="0" w:firstLine="0"/>
        <w:rPr>
          <w:rFonts w:ascii="Arial" w:hAnsi="Arial" w:cs="Arial"/>
          <w:i/>
          <w:iCs/>
          <w:color w:val="000000"/>
          <w:lang w:eastAsia="ru-RU"/>
        </w:rPr>
      </w:pPr>
      <w:r w:rsidRPr="000720F0">
        <w:rPr>
          <w:rFonts w:ascii="Arial" w:hAnsi="Arial" w:cs="Arial"/>
          <w:i/>
          <w:iCs/>
          <w:color w:val="000000"/>
          <w:lang w:eastAsia="ru-RU"/>
        </w:rPr>
        <w:t>лучший перевод научно-популярного текста с немецкого языка;</w:t>
      </w:r>
    </w:p>
    <w:p w:rsidR="00272F42" w:rsidRPr="000720F0" w:rsidRDefault="00272F42" w:rsidP="00B27262">
      <w:pPr>
        <w:numPr>
          <w:ilvl w:val="0"/>
          <w:numId w:val="2"/>
        </w:numPr>
        <w:shd w:val="clear" w:color="auto" w:fill="FFFFFF"/>
        <w:tabs>
          <w:tab w:val="clear" w:pos="720"/>
          <w:tab w:val="num" w:pos="360"/>
        </w:tabs>
        <w:spacing w:line="240" w:lineRule="auto"/>
        <w:ind w:left="0" w:firstLine="0"/>
        <w:rPr>
          <w:rFonts w:ascii="Arial" w:hAnsi="Arial" w:cs="Arial"/>
          <w:i/>
          <w:iCs/>
          <w:color w:val="000000"/>
          <w:lang w:eastAsia="ru-RU"/>
        </w:rPr>
      </w:pPr>
      <w:r w:rsidRPr="000720F0">
        <w:rPr>
          <w:rFonts w:ascii="Arial" w:hAnsi="Arial" w:cs="Arial"/>
          <w:i/>
          <w:iCs/>
          <w:color w:val="000000"/>
          <w:lang w:eastAsia="ru-RU"/>
        </w:rPr>
        <w:t>лучший перевод научно-популярного текста с французского языка.</w:t>
      </w:r>
    </w:p>
    <w:p w:rsidR="00272F42" w:rsidRPr="000720F0" w:rsidRDefault="00272F42" w:rsidP="00B27262">
      <w:pPr>
        <w:shd w:val="clear" w:color="auto" w:fill="FFFFFF"/>
        <w:spacing w:line="240" w:lineRule="auto"/>
        <w:rPr>
          <w:rFonts w:ascii="Arial" w:hAnsi="Arial" w:cs="Arial"/>
          <w:i/>
          <w:iCs/>
          <w:color w:val="000000"/>
          <w:lang w:eastAsia="ru-RU"/>
        </w:rPr>
      </w:pPr>
    </w:p>
    <w:p w:rsidR="00272F42" w:rsidRPr="000225C7" w:rsidRDefault="00272F42" w:rsidP="000225C7">
      <w:pPr>
        <w:shd w:val="clear" w:color="auto" w:fill="FFFFFF"/>
        <w:spacing w:line="240" w:lineRule="auto"/>
        <w:ind w:firstLine="709"/>
        <w:rPr>
          <w:rFonts w:ascii="Arial" w:hAnsi="Arial" w:cs="Arial"/>
          <w:color w:val="000000"/>
          <w:lang w:eastAsia="ru-RU"/>
        </w:rPr>
      </w:pPr>
      <w:r w:rsidRPr="000225C7">
        <w:rPr>
          <w:rFonts w:ascii="Arial" w:hAnsi="Arial" w:cs="Arial"/>
          <w:b/>
          <w:bCs/>
          <w:color w:val="000000"/>
          <w:lang w:eastAsia="ru-RU"/>
        </w:rPr>
        <w:t>Языки и вид перевода</w:t>
      </w:r>
      <w:r w:rsidRPr="000225C7">
        <w:rPr>
          <w:rFonts w:ascii="Arial" w:hAnsi="Arial" w:cs="Arial"/>
          <w:color w:val="000000"/>
          <w:lang w:eastAsia="ru-RU"/>
        </w:rPr>
        <w:t>: конкурс проводится по трем языкам (английский, немецкий, французский). Участники, могут выбрать один или несколько языков, художественный и/или научно-популярный текст на иностранном языке для перевода на русский язык.</w:t>
      </w:r>
    </w:p>
    <w:p w:rsidR="00272F42" w:rsidRPr="000225C7" w:rsidRDefault="00272F42" w:rsidP="000225C7">
      <w:pPr>
        <w:shd w:val="clear" w:color="auto" w:fill="FFFFFF"/>
        <w:spacing w:line="240" w:lineRule="auto"/>
        <w:ind w:firstLine="709"/>
        <w:rPr>
          <w:rFonts w:ascii="Arial" w:hAnsi="Arial" w:cs="Arial"/>
          <w:color w:val="000000"/>
          <w:lang w:eastAsia="ru-RU"/>
        </w:rPr>
      </w:pPr>
      <w:r w:rsidRPr="000225C7">
        <w:rPr>
          <w:rFonts w:ascii="Arial" w:hAnsi="Arial" w:cs="Arial"/>
          <w:b/>
          <w:bCs/>
          <w:color w:val="000000"/>
          <w:lang w:eastAsia="ru-RU"/>
        </w:rPr>
        <w:t>Тексты</w:t>
      </w:r>
      <w:r w:rsidRPr="000225C7">
        <w:rPr>
          <w:rFonts w:ascii="Arial" w:hAnsi="Arial" w:cs="Arial"/>
          <w:color w:val="000000"/>
          <w:lang w:eastAsia="ru-RU"/>
        </w:rPr>
        <w:t>: для конкурса подобраны тексты зарубежных авторов и средств массовой информации, представляющие собой подборки из разных областей общественной деятельности, а также отрывки из художественных произведений. Тексты разграничиваются по уровню сложности: 1) тексты для школьников; 2) тексты для студентов.</w:t>
      </w:r>
    </w:p>
    <w:p w:rsidR="00272F42" w:rsidRPr="00F47937" w:rsidRDefault="00272F42" w:rsidP="000225C7">
      <w:pPr>
        <w:shd w:val="clear" w:color="auto" w:fill="FFFFFF"/>
        <w:spacing w:line="240" w:lineRule="auto"/>
        <w:ind w:firstLine="709"/>
        <w:rPr>
          <w:rFonts w:ascii="Arial" w:hAnsi="Arial" w:cs="Arial"/>
          <w:b/>
          <w:bCs/>
          <w:color w:val="000000"/>
          <w:sz w:val="16"/>
          <w:szCs w:val="16"/>
          <w:lang w:eastAsia="ru-RU"/>
        </w:rPr>
      </w:pPr>
    </w:p>
    <w:p w:rsidR="00272F42" w:rsidRPr="000225C7" w:rsidRDefault="00272F42" w:rsidP="000225C7">
      <w:pPr>
        <w:shd w:val="clear" w:color="auto" w:fill="FFFFFF"/>
        <w:spacing w:line="240" w:lineRule="auto"/>
        <w:ind w:firstLine="709"/>
        <w:rPr>
          <w:rFonts w:ascii="Arial" w:hAnsi="Arial" w:cs="Arial"/>
          <w:color w:val="000000"/>
          <w:lang w:eastAsia="ru-RU"/>
        </w:rPr>
      </w:pPr>
      <w:r w:rsidRPr="000225C7">
        <w:rPr>
          <w:rFonts w:ascii="Arial" w:hAnsi="Arial" w:cs="Arial"/>
          <w:b/>
          <w:bCs/>
          <w:color w:val="000000"/>
          <w:lang w:eastAsia="ru-RU"/>
        </w:rPr>
        <w:t>Анонимность участников</w:t>
      </w:r>
      <w:r w:rsidRPr="000225C7">
        <w:rPr>
          <w:rFonts w:ascii="Arial" w:hAnsi="Arial" w:cs="Arial"/>
          <w:color w:val="000000"/>
          <w:lang w:eastAsia="ru-RU"/>
        </w:rPr>
        <w:t>: для объективной работы жюри конкурс проводится анонимно. Для этого каждый участник должен обозначить на каждой странице выполненного перевода личный шифр, являющийся номером паспорта. Текст перевода, направляемого на конкурс, не должен содержать никаких сведений</w:t>
      </w:r>
      <w:r>
        <w:rPr>
          <w:rFonts w:ascii="Arial" w:hAnsi="Arial" w:cs="Arial"/>
          <w:color w:val="000000"/>
          <w:lang w:eastAsia="ru-RU"/>
        </w:rPr>
        <w:t xml:space="preserve"> </w:t>
      </w:r>
      <w:r w:rsidRPr="000225C7">
        <w:rPr>
          <w:rFonts w:ascii="Arial" w:hAnsi="Arial" w:cs="Arial"/>
          <w:color w:val="000000"/>
          <w:lang w:eastAsia="ru-RU"/>
        </w:rPr>
        <w:t>об участнике конкурса, кроме личного шифра. Конверт с текстом перевода отправляется обычным письмом по адресу: </w:t>
      </w:r>
      <w:r w:rsidRPr="000225C7">
        <w:rPr>
          <w:rFonts w:ascii="Arial" w:hAnsi="Arial" w:cs="Arial"/>
          <w:b/>
          <w:bCs/>
          <w:color w:val="000000"/>
          <w:lang w:eastAsia="ru-RU"/>
        </w:rPr>
        <w:t>430005, г. Саранск, ул. Большевистская, 68, факультет иностранных языков МГУ им. Н.</w:t>
      </w:r>
      <w:r>
        <w:rPr>
          <w:rFonts w:ascii="Arial" w:hAnsi="Arial" w:cs="Arial"/>
          <w:b/>
          <w:bCs/>
          <w:color w:val="000000"/>
          <w:lang w:eastAsia="ru-RU"/>
        </w:rPr>
        <w:t xml:space="preserve"> </w:t>
      </w:r>
      <w:r w:rsidRPr="000225C7">
        <w:rPr>
          <w:rFonts w:ascii="Arial" w:hAnsi="Arial" w:cs="Arial"/>
          <w:b/>
          <w:bCs/>
          <w:color w:val="000000"/>
          <w:lang w:eastAsia="ru-RU"/>
        </w:rPr>
        <w:t>П. Огар</w:t>
      </w:r>
      <w:r>
        <w:rPr>
          <w:rFonts w:ascii="Arial" w:hAnsi="Arial" w:cs="Arial"/>
          <w:b/>
          <w:bCs/>
          <w:color w:val="000000"/>
          <w:lang w:eastAsia="ru-RU"/>
        </w:rPr>
        <w:t>ё</w:t>
      </w:r>
      <w:r w:rsidRPr="000225C7">
        <w:rPr>
          <w:rFonts w:ascii="Arial" w:hAnsi="Arial" w:cs="Arial"/>
          <w:b/>
          <w:bCs/>
          <w:color w:val="000000"/>
          <w:lang w:eastAsia="ru-RU"/>
        </w:rPr>
        <w:t xml:space="preserve">ва </w:t>
      </w:r>
      <w:r w:rsidRPr="000225C7">
        <w:rPr>
          <w:rFonts w:ascii="Arial" w:hAnsi="Arial" w:cs="Arial"/>
          <w:color w:val="000000"/>
          <w:shd w:val="clear" w:color="auto" w:fill="FFFFFF"/>
        </w:rPr>
        <w:t>(либо передается в запечатанном виде в деканат факультета иностранных языков)</w:t>
      </w:r>
      <w:r w:rsidRPr="000225C7">
        <w:rPr>
          <w:rFonts w:ascii="Arial" w:hAnsi="Arial" w:cs="Arial"/>
          <w:b/>
          <w:bCs/>
          <w:color w:val="000000"/>
          <w:lang w:eastAsia="ru-RU"/>
        </w:rPr>
        <w:t xml:space="preserve">, </w:t>
      </w:r>
      <w:r w:rsidRPr="000225C7">
        <w:rPr>
          <w:rFonts w:ascii="Arial" w:hAnsi="Arial" w:cs="Arial"/>
          <w:color w:val="000000"/>
          <w:lang w:eastAsia="ru-RU"/>
        </w:rPr>
        <w:t>где письма будут извлечены из конвертов и отданы жюри на проверку. Если пакет будет передан в деканат, то дата его поступления регистрируется в журнале регистрации поступающей корреспонденции деканата. На конверте необходимо написать слово «конкурс», указать язык и тип текста. В конверт нужно вложить </w:t>
      </w:r>
      <w:r w:rsidRPr="000225C7">
        <w:rPr>
          <w:rFonts w:ascii="Arial" w:hAnsi="Arial" w:cs="Arial"/>
          <w:b/>
          <w:bCs/>
          <w:color w:val="000000"/>
          <w:u w:val="single"/>
          <w:lang w:eastAsia="ru-RU"/>
        </w:rPr>
        <w:t>отдельный листок</w:t>
      </w:r>
      <w:r w:rsidRPr="000225C7">
        <w:rPr>
          <w:rFonts w:ascii="Arial" w:hAnsi="Arial" w:cs="Arial"/>
          <w:color w:val="000000"/>
          <w:lang w:eastAsia="ru-RU"/>
        </w:rPr>
        <w:t xml:space="preserve"> с указанием полных фамилии, имени, отчества, даты рождения, места работы или учебы, домашний адрес с почтовым индексом, контактный телефон, указать номер паспорта. </w:t>
      </w:r>
      <w:r w:rsidRPr="000225C7">
        <w:rPr>
          <w:rFonts w:ascii="Arial" w:hAnsi="Arial" w:cs="Arial"/>
          <w:b/>
          <w:bCs/>
          <w:color w:val="000000"/>
          <w:u w:val="single"/>
          <w:lang w:eastAsia="ru-RU"/>
        </w:rPr>
        <w:t>Для школьников</w:t>
      </w:r>
      <w:r w:rsidRPr="000225C7">
        <w:rPr>
          <w:rFonts w:ascii="Arial" w:hAnsi="Arial" w:cs="Arial"/>
          <w:color w:val="000000"/>
          <w:lang w:eastAsia="ru-RU"/>
        </w:rPr>
        <w:t xml:space="preserve"> необходимо также указать фамилию, имя и отчество учителя иностранного языка.</w:t>
      </w:r>
    </w:p>
    <w:p w:rsidR="00272F42" w:rsidRPr="00F47937" w:rsidRDefault="00272F42" w:rsidP="000225C7">
      <w:pPr>
        <w:shd w:val="clear" w:color="auto" w:fill="FFFFFF"/>
        <w:spacing w:line="240" w:lineRule="auto"/>
        <w:ind w:firstLine="709"/>
        <w:rPr>
          <w:rFonts w:ascii="Arial" w:hAnsi="Arial" w:cs="Arial"/>
          <w:b/>
          <w:bCs/>
          <w:color w:val="000000"/>
          <w:sz w:val="16"/>
          <w:szCs w:val="16"/>
          <w:lang w:eastAsia="ru-RU"/>
        </w:rPr>
      </w:pPr>
    </w:p>
    <w:p w:rsidR="00272F42" w:rsidRPr="000225C7" w:rsidRDefault="00272F42" w:rsidP="000225C7">
      <w:pPr>
        <w:shd w:val="clear" w:color="auto" w:fill="FFFFFF"/>
        <w:spacing w:line="240" w:lineRule="auto"/>
        <w:ind w:firstLine="709"/>
        <w:rPr>
          <w:rFonts w:ascii="Arial" w:hAnsi="Arial" w:cs="Arial"/>
          <w:color w:val="000000"/>
          <w:lang w:eastAsia="ru-RU"/>
        </w:rPr>
      </w:pPr>
      <w:r w:rsidRPr="000225C7">
        <w:rPr>
          <w:rFonts w:ascii="Arial" w:hAnsi="Arial" w:cs="Arial"/>
          <w:b/>
          <w:bCs/>
          <w:color w:val="000000"/>
          <w:lang w:eastAsia="ru-RU"/>
        </w:rPr>
        <w:t>Оформление конкурсных работ</w:t>
      </w:r>
      <w:r w:rsidRPr="000225C7">
        <w:rPr>
          <w:rFonts w:ascii="Arial" w:hAnsi="Arial" w:cs="Arial"/>
          <w:color w:val="000000"/>
          <w:lang w:eastAsia="ru-RU"/>
        </w:rPr>
        <w:t xml:space="preserve">: переводы, направляемые на конкурс, должны быть набраны на компьютере и распечатаны (14 шрифт </w:t>
      </w:r>
      <w:r w:rsidRPr="000225C7">
        <w:rPr>
          <w:rFonts w:ascii="Arial" w:hAnsi="Arial" w:cs="Arial"/>
          <w:color w:val="000000"/>
          <w:lang w:val="en-US" w:eastAsia="ru-RU"/>
        </w:rPr>
        <w:t>Times</w:t>
      </w:r>
      <w:r w:rsidRPr="000225C7">
        <w:rPr>
          <w:rFonts w:ascii="Arial" w:hAnsi="Arial" w:cs="Arial"/>
          <w:color w:val="000000"/>
          <w:lang w:eastAsia="ru-RU"/>
        </w:rPr>
        <w:t xml:space="preserve"> </w:t>
      </w:r>
      <w:r w:rsidRPr="000225C7">
        <w:rPr>
          <w:rFonts w:ascii="Arial" w:hAnsi="Arial" w:cs="Arial"/>
          <w:color w:val="000000"/>
          <w:lang w:val="en-US" w:eastAsia="ru-RU"/>
        </w:rPr>
        <w:t>New</w:t>
      </w:r>
      <w:r w:rsidRPr="000225C7">
        <w:rPr>
          <w:rFonts w:ascii="Arial" w:hAnsi="Arial" w:cs="Arial"/>
          <w:color w:val="000000"/>
          <w:lang w:eastAsia="ru-RU"/>
        </w:rPr>
        <w:t xml:space="preserve"> </w:t>
      </w:r>
      <w:r w:rsidRPr="000225C7">
        <w:rPr>
          <w:rFonts w:ascii="Arial" w:hAnsi="Arial" w:cs="Arial"/>
          <w:color w:val="000000"/>
          <w:lang w:val="en-US" w:eastAsia="ru-RU"/>
        </w:rPr>
        <w:t>Roman</w:t>
      </w:r>
      <w:r w:rsidRPr="000225C7">
        <w:rPr>
          <w:rFonts w:ascii="Arial" w:hAnsi="Arial" w:cs="Arial"/>
          <w:color w:val="000000"/>
          <w:lang w:eastAsia="ru-RU"/>
        </w:rPr>
        <w:t xml:space="preserve">, 1,5 интервал, соблюдение красной строки обязательно). Подача нескольких вариантов перевода в одной заявке не допускается. Листы с переводом не должны содержать никаких пометок, подчеркиваний или надписей. </w:t>
      </w:r>
      <w:r w:rsidRPr="000225C7">
        <w:rPr>
          <w:rFonts w:ascii="Arial" w:hAnsi="Arial" w:cs="Arial"/>
          <w:b/>
          <w:bCs/>
          <w:color w:val="000000"/>
          <w:u w:val="single"/>
          <w:lang w:eastAsia="ru-RU"/>
        </w:rPr>
        <w:t>Переводы оформленные не в соответствии с требованиями не допускаются к участию в конкурсе!</w:t>
      </w:r>
    </w:p>
    <w:p w:rsidR="00272F42" w:rsidRPr="00F47937" w:rsidRDefault="00272F42" w:rsidP="000225C7">
      <w:pPr>
        <w:shd w:val="clear" w:color="auto" w:fill="FFFFFF"/>
        <w:spacing w:line="240" w:lineRule="auto"/>
        <w:ind w:firstLine="709"/>
        <w:rPr>
          <w:rFonts w:ascii="Arial" w:hAnsi="Arial" w:cs="Arial"/>
          <w:b/>
          <w:bCs/>
          <w:color w:val="000000"/>
          <w:sz w:val="16"/>
          <w:szCs w:val="16"/>
          <w:lang w:eastAsia="ru-RU"/>
        </w:rPr>
      </w:pPr>
    </w:p>
    <w:p w:rsidR="00272F42" w:rsidRPr="000225C7" w:rsidRDefault="00272F42" w:rsidP="000225C7">
      <w:pPr>
        <w:shd w:val="clear" w:color="auto" w:fill="FFFFFF"/>
        <w:spacing w:line="240" w:lineRule="auto"/>
        <w:ind w:firstLine="709"/>
        <w:rPr>
          <w:rFonts w:ascii="Arial" w:hAnsi="Arial" w:cs="Arial"/>
          <w:color w:val="000000"/>
          <w:lang w:eastAsia="ru-RU"/>
        </w:rPr>
      </w:pPr>
      <w:r w:rsidRPr="000225C7">
        <w:rPr>
          <w:rFonts w:ascii="Arial" w:hAnsi="Arial" w:cs="Arial"/>
          <w:b/>
          <w:bCs/>
          <w:color w:val="000000"/>
          <w:lang w:eastAsia="ru-RU"/>
        </w:rPr>
        <w:t>Жюри</w:t>
      </w:r>
      <w:r w:rsidRPr="000225C7">
        <w:rPr>
          <w:rFonts w:ascii="Arial" w:hAnsi="Arial" w:cs="Arial"/>
          <w:color w:val="000000"/>
          <w:lang w:eastAsia="ru-RU"/>
        </w:rPr>
        <w:t> состоит из профильной группы, куда входят специалисты по переводу – преподаватели факультета иностранных языков, ученые-филологи и независимые эксперты.</w:t>
      </w:r>
    </w:p>
    <w:p w:rsidR="00272F42" w:rsidRPr="00F47937" w:rsidRDefault="00272F42" w:rsidP="000225C7">
      <w:pPr>
        <w:shd w:val="clear" w:color="auto" w:fill="FFFFFF"/>
        <w:spacing w:line="240" w:lineRule="auto"/>
        <w:ind w:firstLine="709"/>
        <w:rPr>
          <w:rFonts w:ascii="Arial" w:hAnsi="Arial" w:cs="Arial"/>
          <w:b/>
          <w:bCs/>
          <w:color w:val="000000"/>
          <w:sz w:val="16"/>
          <w:szCs w:val="16"/>
          <w:lang w:eastAsia="ru-RU"/>
        </w:rPr>
      </w:pPr>
    </w:p>
    <w:p w:rsidR="00272F42" w:rsidRPr="000225C7" w:rsidRDefault="00272F42" w:rsidP="000225C7">
      <w:pPr>
        <w:shd w:val="clear" w:color="auto" w:fill="FFFFFF"/>
        <w:spacing w:line="240" w:lineRule="auto"/>
        <w:ind w:firstLine="709"/>
        <w:rPr>
          <w:rFonts w:ascii="Arial" w:hAnsi="Arial" w:cs="Arial"/>
          <w:color w:val="000000"/>
          <w:lang w:eastAsia="ru-RU"/>
        </w:rPr>
      </w:pPr>
      <w:r w:rsidRPr="000225C7">
        <w:rPr>
          <w:rFonts w:ascii="Arial" w:hAnsi="Arial" w:cs="Arial"/>
          <w:b/>
          <w:bCs/>
          <w:color w:val="000000"/>
          <w:lang w:eastAsia="ru-RU"/>
        </w:rPr>
        <w:t>Награждение: </w:t>
      </w:r>
      <w:r w:rsidRPr="000225C7">
        <w:rPr>
          <w:rFonts w:ascii="Arial" w:hAnsi="Arial" w:cs="Arial"/>
          <w:color w:val="000000"/>
          <w:lang w:eastAsia="ru-RU"/>
        </w:rPr>
        <w:t>по каждому языку жюри определяет трех победителей (первое, второе и третье место) среди школьников и среди студентов отдельно в каждой номинации. Награждение состоится в день, определенный членами жюри после подведения итогов конкурса, в присутствии членов жюри и средств массовой информации республики Мордовии. Работы, занявшие первые места, будут рекомендованы Правлению Союза переводчиков России для публикации в печатном органе Союза «Мир Перевода».</w:t>
      </w:r>
    </w:p>
    <w:sectPr w:rsidR="00272F42" w:rsidRPr="000225C7" w:rsidSect="00F4793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676"/>
    <w:multiLevelType w:val="multilevel"/>
    <w:tmpl w:val="9146B25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15B2C8E"/>
    <w:multiLevelType w:val="multilevel"/>
    <w:tmpl w:val="1C6831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32D"/>
    <w:rsid w:val="000225C7"/>
    <w:rsid w:val="000720F0"/>
    <w:rsid w:val="00243E59"/>
    <w:rsid w:val="00272F42"/>
    <w:rsid w:val="00300595"/>
    <w:rsid w:val="0069032D"/>
    <w:rsid w:val="0069287F"/>
    <w:rsid w:val="00745777"/>
    <w:rsid w:val="00B27262"/>
    <w:rsid w:val="00C30DCC"/>
    <w:rsid w:val="00DB4EB5"/>
    <w:rsid w:val="00F479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B5"/>
    <w:pPr>
      <w:spacing w:line="360" w:lineRule="auto"/>
      <w:jc w:val="both"/>
    </w:pPr>
    <w:rPr>
      <w:sz w:val="28"/>
      <w:szCs w:val="28"/>
      <w:lang w:eastAsia="en-US"/>
    </w:rPr>
  </w:style>
  <w:style w:type="paragraph" w:styleId="Heading3">
    <w:name w:val="heading 3"/>
    <w:basedOn w:val="Normal"/>
    <w:link w:val="Heading3Char"/>
    <w:uiPriority w:val="99"/>
    <w:qFormat/>
    <w:rsid w:val="0069032D"/>
    <w:pPr>
      <w:spacing w:before="100" w:beforeAutospacing="1" w:after="100" w:afterAutospacing="1" w:line="240" w:lineRule="auto"/>
      <w:jc w:val="left"/>
      <w:outlineLvl w:val="2"/>
    </w:pPr>
    <w:rPr>
      <w:rFonts w:eastAsia="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9032D"/>
    <w:rPr>
      <w:rFonts w:eastAsia="Times New Roman"/>
      <w:b/>
      <w:bCs/>
      <w:sz w:val="27"/>
      <w:szCs w:val="27"/>
      <w:lang w:eastAsia="ru-RU"/>
    </w:rPr>
  </w:style>
  <w:style w:type="paragraph" w:styleId="NormalWeb">
    <w:name w:val="Normal (Web)"/>
    <w:basedOn w:val="Normal"/>
    <w:uiPriority w:val="99"/>
    <w:semiHidden/>
    <w:rsid w:val="0069032D"/>
    <w:pPr>
      <w:spacing w:before="100" w:beforeAutospacing="1" w:after="100" w:afterAutospacing="1" w:line="240" w:lineRule="auto"/>
      <w:jc w:val="left"/>
    </w:pPr>
    <w:rPr>
      <w:rFonts w:eastAsia="Times New Roman"/>
      <w:sz w:val="24"/>
      <w:szCs w:val="24"/>
      <w:lang w:eastAsia="ru-RU"/>
    </w:rPr>
  </w:style>
  <w:style w:type="character" w:customStyle="1" w:styleId="apple-converted-space">
    <w:name w:val="apple-converted-space"/>
    <w:basedOn w:val="DefaultParagraphFont"/>
    <w:uiPriority w:val="99"/>
    <w:rsid w:val="0069032D"/>
  </w:style>
  <w:style w:type="character" w:styleId="Hyperlink">
    <w:name w:val="Hyperlink"/>
    <w:basedOn w:val="DefaultParagraphFont"/>
    <w:uiPriority w:val="99"/>
    <w:rsid w:val="00F47937"/>
    <w:rPr>
      <w:color w:val="0000FF"/>
      <w:u w:val="single"/>
    </w:rPr>
  </w:style>
</w:styles>
</file>

<file path=word/webSettings.xml><?xml version="1.0" encoding="utf-8"?>
<w:webSettings xmlns:r="http://schemas.openxmlformats.org/officeDocument/2006/relationships" xmlns:w="http://schemas.openxmlformats.org/wordprocessingml/2006/main">
  <w:divs>
    <w:div w:id="194581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d.mrsu.ru/" TargetMode="External"/><Relationship Id="rId5" Type="http://schemas.openxmlformats.org/officeDocument/2006/relationships/hyperlink" Target="mailto:trp_chair@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692</Words>
  <Characters>3945</Characters>
  <Application>Microsoft Office Outlook</Application>
  <DocSecurity>0</DocSecurity>
  <Lines>0</Lines>
  <Paragraphs>0</Paragraphs>
  <ScaleCrop>false</ScaleCrop>
  <Company>fld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Кафедра теории речи и перевода </dc:title>
  <dc:subject/>
  <dc:creator>cathedra</dc:creator>
  <cp:keywords/>
  <dc:description/>
  <cp:lastModifiedBy>Админ</cp:lastModifiedBy>
  <cp:revision>3</cp:revision>
  <dcterms:created xsi:type="dcterms:W3CDTF">2014-10-01T15:41:00Z</dcterms:created>
  <dcterms:modified xsi:type="dcterms:W3CDTF">2014-10-01T15:46:00Z</dcterms:modified>
</cp:coreProperties>
</file>