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CC" w:rsidRPr="00F92CCC" w:rsidRDefault="00F92CCC" w:rsidP="00F92CCC">
      <w:pPr>
        <w:jc w:val="center"/>
        <w:rPr>
          <w:rFonts w:ascii="Times New Roman" w:hAnsi="Times New Roman"/>
          <w:sz w:val="28"/>
          <w:szCs w:val="28"/>
        </w:rPr>
      </w:pPr>
      <w:r w:rsidRPr="00F92CCC">
        <w:rPr>
          <w:rFonts w:ascii="Times New Roman" w:hAnsi="Times New Roman"/>
          <w:sz w:val="28"/>
          <w:szCs w:val="28"/>
        </w:rPr>
        <w:t>Перечень дисциплин магистерской программы «Переводоведение и практика перевода (</w:t>
      </w:r>
      <w:r>
        <w:rPr>
          <w:rFonts w:ascii="Times New Roman" w:hAnsi="Times New Roman"/>
          <w:sz w:val="28"/>
          <w:szCs w:val="28"/>
        </w:rPr>
        <w:t xml:space="preserve">романо-германские </w:t>
      </w:r>
      <w:r w:rsidRPr="00F92CC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 w:rsidRPr="00F92CCC">
        <w:rPr>
          <w:rFonts w:ascii="Times New Roman" w:hAnsi="Times New Roman"/>
          <w:sz w:val="28"/>
          <w:szCs w:val="28"/>
        </w:rPr>
        <w:t>ки)»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60"/>
        <w:gridCol w:w="1710"/>
        <w:gridCol w:w="1906"/>
        <w:gridCol w:w="1307"/>
        <w:gridCol w:w="1499"/>
      </w:tblGrid>
      <w:tr w:rsidR="00F92CCC" w:rsidRPr="001B0316" w:rsidTr="00B77512">
        <w:tc>
          <w:tcPr>
            <w:tcW w:w="540" w:type="dxa"/>
          </w:tcPr>
          <w:p w:rsidR="00F92CCC" w:rsidRDefault="00F92CCC" w:rsidP="0089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0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16"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710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1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906" w:type="dxa"/>
          </w:tcPr>
          <w:p w:rsidR="00F92CCC" w:rsidRDefault="00F92CCC" w:rsidP="00F9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1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, звание</w:t>
            </w:r>
          </w:p>
        </w:tc>
        <w:tc>
          <w:tcPr>
            <w:tcW w:w="1307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499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  <w:tr w:rsidR="00651E25" w:rsidRPr="001B0316" w:rsidTr="00B77512">
        <w:tc>
          <w:tcPr>
            <w:tcW w:w="540" w:type="dxa"/>
          </w:tcPr>
          <w:p w:rsidR="00651E25" w:rsidRDefault="00651E25" w:rsidP="0089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651E25" w:rsidRPr="00651E25" w:rsidRDefault="00651E25" w:rsidP="00651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25">
              <w:rPr>
                <w:rFonts w:ascii="Times New Roman" w:hAnsi="Times New Roman"/>
                <w:sz w:val="24"/>
                <w:szCs w:val="24"/>
              </w:rPr>
              <w:t>Практикум по переводу текстов различных речевых регистров</w:t>
            </w:r>
          </w:p>
        </w:tc>
        <w:tc>
          <w:tcPr>
            <w:tcW w:w="1710" w:type="dxa"/>
          </w:tcPr>
          <w:p w:rsidR="00651E25" w:rsidRPr="001B0316" w:rsidRDefault="00651E25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Седина И.В.</w:t>
            </w:r>
          </w:p>
        </w:tc>
        <w:tc>
          <w:tcPr>
            <w:tcW w:w="1906" w:type="dxa"/>
          </w:tcPr>
          <w:p w:rsidR="00651E25" w:rsidRPr="001B0316" w:rsidRDefault="00651E25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651E25" w:rsidRPr="001B0316" w:rsidRDefault="00651E25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1499" w:type="dxa"/>
          </w:tcPr>
          <w:p w:rsidR="00651E25" w:rsidRPr="001B0316" w:rsidRDefault="00651E25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92CCC" w:rsidTr="00B77512">
        <w:tc>
          <w:tcPr>
            <w:tcW w:w="540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F92CCC" w:rsidRPr="001B0316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перевода и переводческой деятельности</w:t>
            </w:r>
          </w:p>
        </w:tc>
        <w:tc>
          <w:tcPr>
            <w:tcW w:w="1710" w:type="dxa"/>
          </w:tcPr>
          <w:p w:rsidR="00F92CCC" w:rsidRPr="001B0316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Ю.К.</w:t>
            </w:r>
          </w:p>
        </w:tc>
        <w:tc>
          <w:tcPr>
            <w:tcW w:w="1906" w:type="dxa"/>
          </w:tcPr>
          <w:p w:rsidR="00F92CCC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культурологии, профессор</w:t>
            </w:r>
          </w:p>
          <w:p w:rsidR="00F92CCC" w:rsidRPr="00A83055" w:rsidRDefault="00F92CCC" w:rsidP="00893C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2CCC" w:rsidRPr="001B0316" w:rsidRDefault="00F92CCC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92CCC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B77512" w:rsidRPr="00237E9F" w:rsidRDefault="00B77512" w:rsidP="0054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Жанры русской речи в аспекте перевода </w:t>
            </w:r>
          </w:p>
        </w:tc>
        <w:tc>
          <w:tcPr>
            <w:tcW w:w="1710" w:type="dxa"/>
          </w:tcPr>
          <w:p w:rsidR="00B77512" w:rsidRPr="001B0316" w:rsidRDefault="00B77512" w:rsidP="0054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Ю.К.</w:t>
            </w:r>
          </w:p>
        </w:tc>
        <w:tc>
          <w:tcPr>
            <w:tcW w:w="1906" w:type="dxa"/>
          </w:tcPr>
          <w:p w:rsidR="00B77512" w:rsidRDefault="00B77512" w:rsidP="0054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культурологии, профессор</w:t>
            </w:r>
          </w:p>
          <w:p w:rsidR="00B77512" w:rsidRPr="00A83055" w:rsidRDefault="00B77512" w:rsidP="005419F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77512" w:rsidRPr="001B0316" w:rsidRDefault="00B77512" w:rsidP="0054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77512" w:rsidRPr="001B0316" w:rsidRDefault="00B77512" w:rsidP="00541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B77512" w:rsidRDefault="00B77512" w:rsidP="00C57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перевода в вузе</w:t>
            </w:r>
          </w:p>
        </w:tc>
        <w:tc>
          <w:tcPr>
            <w:tcW w:w="1710" w:type="dxa"/>
          </w:tcPr>
          <w:p w:rsidR="00B77512" w:rsidRPr="001B0316" w:rsidRDefault="00B77512" w:rsidP="00C5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Шестеркина Н.В.</w:t>
            </w:r>
          </w:p>
        </w:tc>
        <w:tc>
          <w:tcPr>
            <w:tcW w:w="1906" w:type="dxa"/>
          </w:tcPr>
          <w:p w:rsidR="00B77512" w:rsidRPr="001B0316" w:rsidRDefault="00B77512" w:rsidP="00C5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B77512" w:rsidRPr="001B0316" w:rsidRDefault="00B77512" w:rsidP="00C5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B77512" w:rsidRPr="001B0316" w:rsidRDefault="00B77512" w:rsidP="00C5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B77512" w:rsidRPr="001B0316" w:rsidRDefault="00B77512" w:rsidP="0064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и терминоведение</w:t>
            </w:r>
          </w:p>
        </w:tc>
        <w:tc>
          <w:tcPr>
            <w:tcW w:w="1710" w:type="dxa"/>
          </w:tcPr>
          <w:p w:rsidR="00B77512" w:rsidRPr="001B0316" w:rsidRDefault="00B77512" w:rsidP="0064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Шестеркина Н.В.</w:t>
            </w:r>
          </w:p>
        </w:tc>
        <w:tc>
          <w:tcPr>
            <w:tcW w:w="1906" w:type="dxa"/>
          </w:tcPr>
          <w:p w:rsidR="00B77512" w:rsidRPr="001B0316" w:rsidRDefault="00B77512" w:rsidP="0064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B77512" w:rsidRPr="001B0316" w:rsidRDefault="00B77512" w:rsidP="0064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77512" w:rsidRPr="001B0316" w:rsidRDefault="00B77512" w:rsidP="0064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B77512" w:rsidRPr="001B0316" w:rsidRDefault="00B77512" w:rsidP="001B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теории перевода</w:t>
            </w:r>
          </w:p>
        </w:tc>
        <w:tc>
          <w:tcPr>
            <w:tcW w:w="1710" w:type="dxa"/>
          </w:tcPr>
          <w:p w:rsidR="00B77512" w:rsidRPr="001B0316" w:rsidRDefault="00B77512" w:rsidP="001B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Седина И.В.</w:t>
            </w:r>
          </w:p>
        </w:tc>
        <w:tc>
          <w:tcPr>
            <w:tcW w:w="1906" w:type="dxa"/>
          </w:tcPr>
          <w:p w:rsidR="00B77512" w:rsidRPr="001B0316" w:rsidRDefault="00B77512" w:rsidP="001B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B77512" w:rsidRPr="001B0316" w:rsidRDefault="00B77512" w:rsidP="001B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B77512" w:rsidRPr="001B0316" w:rsidRDefault="00B77512" w:rsidP="001B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B77512" w:rsidRPr="001B0316" w:rsidRDefault="00B77512" w:rsidP="005D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и последовательный перевод </w:t>
            </w:r>
          </w:p>
        </w:tc>
        <w:tc>
          <w:tcPr>
            <w:tcW w:w="1710" w:type="dxa"/>
          </w:tcPr>
          <w:p w:rsidR="00B77512" w:rsidRPr="001B0316" w:rsidRDefault="00B77512" w:rsidP="005D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Сдобников В.В.</w:t>
            </w:r>
          </w:p>
        </w:tc>
        <w:tc>
          <w:tcPr>
            <w:tcW w:w="1906" w:type="dxa"/>
          </w:tcPr>
          <w:p w:rsidR="00B77512" w:rsidRPr="001B0316" w:rsidRDefault="00B77512" w:rsidP="005D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B77512" w:rsidRPr="001B0316" w:rsidRDefault="00B77512" w:rsidP="005D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77512" w:rsidRPr="001B0316" w:rsidRDefault="00B77512" w:rsidP="005D6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RPr="001B0316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B77512" w:rsidRPr="001B0316" w:rsidRDefault="00B77512" w:rsidP="0029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Критика перевода. Методы оценки качества перевода</w:t>
            </w:r>
          </w:p>
        </w:tc>
        <w:tc>
          <w:tcPr>
            <w:tcW w:w="1710" w:type="dxa"/>
          </w:tcPr>
          <w:p w:rsidR="00B77512" w:rsidRPr="001B0316" w:rsidRDefault="00B77512" w:rsidP="0029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Ю.К.</w:t>
            </w:r>
          </w:p>
        </w:tc>
        <w:tc>
          <w:tcPr>
            <w:tcW w:w="1906" w:type="dxa"/>
          </w:tcPr>
          <w:p w:rsidR="00B77512" w:rsidRDefault="00B77512" w:rsidP="0029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культурологии, профессор</w:t>
            </w:r>
          </w:p>
          <w:p w:rsidR="00B77512" w:rsidRPr="00A83055" w:rsidRDefault="00B77512" w:rsidP="0029257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77512" w:rsidRPr="001B0316" w:rsidRDefault="00B77512" w:rsidP="0029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B77512" w:rsidRPr="001B0316" w:rsidRDefault="00B77512" w:rsidP="0029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B77512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деловой документации</w:t>
            </w:r>
          </w:p>
        </w:tc>
        <w:tc>
          <w:tcPr>
            <w:tcW w:w="1710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Л.В.</w:t>
            </w:r>
          </w:p>
        </w:tc>
        <w:tc>
          <w:tcPr>
            <w:tcW w:w="1906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307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046DF1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B77512" w:rsidRPr="001B0316" w:rsidRDefault="00B77512" w:rsidP="00B7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616" w:type="dxa"/>
            <w:gridSpan w:val="2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руководители магистрантов</w:t>
            </w:r>
          </w:p>
        </w:tc>
        <w:tc>
          <w:tcPr>
            <w:tcW w:w="1307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499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77512" w:rsidTr="00841C85"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B77512" w:rsidRPr="001B0316" w:rsidRDefault="00B77512" w:rsidP="0055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3616" w:type="dxa"/>
            <w:gridSpan w:val="2"/>
          </w:tcPr>
          <w:p w:rsidR="00B77512" w:rsidRPr="00915BED" w:rsidRDefault="00B77512" w:rsidP="0055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руководители</w:t>
            </w:r>
            <w:r w:rsidR="00915BED">
              <w:rPr>
                <w:rFonts w:ascii="Times New Roman" w:hAnsi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307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499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77512" w:rsidTr="00FC10D8">
        <w:trPr>
          <w:trHeight w:val="375"/>
        </w:trPr>
        <w:tc>
          <w:tcPr>
            <w:tcW w:w="540" w:type="dxa"/>
          </w:tcPr>
          <w:p w:rsidR="00B77512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B77512" w:rsidRPr="001B0316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</w:tc>
        <w:tc>
          <w:tcPr>
            <w:tcW w:w="3616" w:type="dxa"/>
            <w:gridSpan w:val="2"/>
          </w:tcPr>
          <w:p w:rsidR="00B77512" w:rsidRPr="00915BED" w:rsidRDefault="00B77512" w:rsidP="0089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руководители</w:t>
            </w:r>
            <w:r w:rsidR="00915BED">
              <w:rPr>
                <w:rFonts w:ascii="Times New Roman" w:hAnsi="Times New Roman"/>
                <w:sz w:val="24"/>
                <w:szCs w:val="24"/>
              </w:rPr>
              <w:t xml:space="preserve"> магистрантов</w:t>
            </w:r>
          </w:p>
        </w:tc>
        <w:tc>
          <w:tcPr>
            <w:tcW w:w="1307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B77512" w:rsidRPr="001B0316" w:rsidRDefault="00915BED" w:rsidP="00893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B4EB5" w:rsidRDefault="00DB4EB5"/>
    <w:sectPr w:rsidR="00DB4EB5" w:rsidSect="00F92CCC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2CCC"/>
    <w:rsid w:val="001F35D1"/>
    <w:rsid w:val="003B4BDF"/>
    <w:rsid w:val="004D23A8"/>
    <w:rsid w:val="00651E25"/>
    <w:rsid w:val="00915BED"/>
    <w:rsid w:val="00B77512"/>
    <w:rsid w:val="00D933FD"/>
    <w:rsid w:val="00DB4EB5"/>
    <w:rsid w:val="00F80E38"/>
    <w:rsid w:val="00F9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E25"/>
    <w:pPr>
      <w:spacing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3</cp:revision>
  <dcterms:created xsi:type="dcterms:W3CDTF">2016-01-18T09:02:00Z</dcterms:created>
  <dcterms:modified xsi:type="dcterms:W3CDTF">2016-01-18T09:27:00Z</dcterms:modified>
</cp:coreProperties>
</file>